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83B03" w14:textId="04F5211D" w:rsidR="00B06ED8" w:rsidRDefault="6291000F" w:rsidP="001F7658">
      <w:pPr>
        <w:spacing w:after="0"/>
        <w:jc w:val="center"/>
      </w:pPr>
      <w:r>
        <w:rPr>
          <w:noProof/>
        </w:rPr>
        <w:drawing>
          <wp:inline distT="0" distB="0" distL="0" distR="0" wp14:anchorId="2F4114E5" wp14:editId="13417CDD">
            <wp:extent cx="1743075" cy="1826804"/>
            <wp:effectExtent l="0" t="0" r="0" b="0"/>
            <wp:docPr id="1589594921" name="Picture 1589594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3075" cy="1826804"/>
                    </a:xfrm>
                    <a:prstGeom prst="rect">
                      <a:avLst/>
                    </a:prstGeom>
                  </pic:spPr>
                </pic:pic>
              </a:graphicData>
            </a:graphic>
          </wp:inline>
        </w:drawing>
      </w:r>
    </w:p>
    <w:p w14:paraId="494C9C75" w14:textId="06654AEF" w:rsidR="00FC0D28" w:rsidRDefault="00FC0D28" w:rsidP="00227C33">
      <w:pPr>
        <w:spacing w:after="0"/>
        <w:jc w:val="center"/>
        <w:rPr>
          <w:rFonts w:cstheme="minorHAnsi"/>
        </w:rPr>
      </w:pPr>
    </w:p>
    <w:p w14:paraId="76F8555D" w14:textId="2FEFC6E0" w:rsidR="00220CD9" w:rsidRDefault="00220CD9" w:rsidP="00227C33">
      <w:pPr>
        <w:spacing w:after="0"/>
        <w:jc w:val="center"/>
        <w:rPr>
          <w:rFonts w:cstheme="minorHAnsi"/>
        </w:rPr>
      </w:pPr>
    </w:p>
    <w:p w14:paraId="7ADF16A9" w14:textId="77777777" w:rsidR="00227C33" w:rsidRDefault="00227C33" w:rsidP="00227C33">
      <w:pPr>
        <w:spacing w:after="0"/>
        <w:jc w:val="center"/>
        <w:rPr>
          <w:b/>
          <w:sz w:val="44"/>
          <w:szCs w:val="44"/>
        </w:rPr>
      </w:pPr>
    </w:p>
    <w:p w14:paraId="5B754216" w14:textId="77777777" w:rsidR="00227C33" w:rsidRDefault="00FC0D28" w:rsidP="00227C33">
      <w:pPr>
        <w:spacing w:after="0"/>
        <w:jc w:val="center"/>
        <w:rPr>
          <w:b/>
          <w:sz w:val="44"/>
          <w:szCs w:val="44"/>
        </w:rPr>
      </w:pPr>
      <w:r w:rsidRPr="00FC0D28">
        <w:rPr>
          <w:b/>
          <w:sz w:val="44"/>
          <w:szCs w:val="44"/>
        </w:rPr>
        <w:t>Governance Policies</w:t>
      </w:r>
    </w:p>
    <w:p w14:paraId="5D2465EC" w14:textId="4B6FC0D3" w:rsidR="00D52174" w:rsidRDefault="00227C33" w:rsidP="00227C33">
      <w:pPr>
        <w:spacing w:after="0"/>
        <w:jc w:val="center"/>
        <w:rPr>
          <w:b/>
          <w:sz w:val="44"/>
          <w:szCs w:val="44"/>
        </w:rPr>
      </w:pPr>
      <w:r>
        <w:rPr>
          <w:b/>
          <w:sz w:val="44"/>
          <w:szCs w:val="44"/>
        </w:rPr>
        <w:t xml:space="preserve">Version </w:t>
      </w:r>
      <w:r w:rsidR="0059519F">
        <w:rPr>
          <w:b/>
          <w:sz w:val="44"/>
          <w:szCs w:val="44"/>
        </w:rPr>
        <w:t>2</w:t>
      </w:r>
      <w:r w:rsidR="00A35B57">
        <w:rPr>
          <w:b/>
          <w:sz w:val="44"/>
          <w:szCs w:val="44"/>
        </w:rPr>
        <w:t>7</w:t>
      </w:r>
    </w:p>
    <w:p w14:paraId="667B381E" w14:textId="77777777" w:rsidR="00284ED1" w:rsidRDefault="00284ED1" w:rsidP="00D52174">
      <w:pPr>
        <w:jc w:val="center"/>
        <w:rPr>
          <w:rFonts w:ascii="Calibri" w:hAnsi="Calibri"/>
          <w:b/>
        </w:rPr>
      </w:pPr>
    </w:p>
    <w:p w14:paraId="0BF4E72B" w14:textId="7154C523" w:rsidR="00D52174" w:rsidRDefault="00D52174" w:rsidP="00D52174">
      <w:pPr>
        <w:jc w:val="center"/>
        <w:rPr>
          <w:rFonts w:ascii="Calibri" w:hAnsi="Calibri"/>
          <w:b/>
        </w:rPr>
      </w:pPr>
      <w:r w:rsidRPr="00613E72">
        <w:rPr>
          <w:rFonts w:ascii="Calibri" w:hAnsi="Calibri"/>
          <w:b/>
        </w:rPr>
        <w:t xml:space="preserve">Approved by CFDMC </w:t>
      </w:r>
      <w:r w:rsidR="007C3569" w:rsidRPr="00613E72">
        <w:rPr>
          <w:rFonts w:ascii="Calibri" w:hAnsi="Calibri"/>
          <w:b/>
        </w:rPr>
        <w:t xml:space="preserve">Board </w:t>
      </w:r>
      <w:r w:rsidR="007C3569" w:rsidRPr="00AA71FC">
        <w:rPr>
          <w:rFonts w:ascii="Calibri" w:hAnsi="Calibri"/>
          <w:b/>
        </w:rPr>
        <w:t>on</w:t>
      </w:r>
      <w:r w:rsidR="00A35B57">
        <w:rPr>
          <w:rFonts w:ascii="Calibri" w:hAnsi="Calibri"/>
          <w:b/>
        </w:rPr>
        <w:t xml:space="preserve"> 5-19-26</w:t>
      </w:r>
    </w:p>
    <w:p w14:paraId="25905A1B" w14:textId="405FB1FD" w:rsidR="00FE6077" w:rsidRPr="00D52174" w:rsidRDefault="00C8463A" w:rsidP="00284ED1">
      <w:pPr>
        <w:jc w:val="center"/>
      </w:pPr>
      <w:r>
        <w:rPr>
          <w:rFonts w:ascii="Great Vibes" w:hAnsi="Great Vibes"/>
          <w:sz w:val="44"/>
          <w:szCs w:val="44"/>
        </w:rPr>
        <w:br/>
      </w:r>
      <w:r w:rsidR="00FE6077" w:rsidRPr="00225EA2">
        <w:rPr>
          <w:rFonts w:cstheme="minorHAnsi"/>
        </w:rPr>
        <w:br w:type="page"/>
      </w:r>
    </w:p>
    <w:p w14:paraId="2DDD9327" w14:textId="77777777" w:rsidR="00873C64" w:rsidRPr="00873C64" w:rsidRDefault="00873C64" w:rsidP="00873C64">
      <w:pPr>
        <w:rPr>
          <w:rFonts w:cstheme="minorHAnsi"/>
        </w:rPr>
      </w:pPr>
    </w:p>
    <w:p w14:paraId="286314BD" w14:textId="77777777" w:rsidR="00FE6077" w:rsidRPr="00225EA2" w:rsidRDefault="00FE6077" w:rsidP="00227C33">
      <w:pPr>
        <w:spacing w:after="0"/>
        <w:jc w:val="center"/>
        <w:rPr>
          <w:rFonts w:cstheme="minorHAnsi"/>
          <w:b/>
          <w:sz w:val="28"/>
          <w:szCs w:val="28"/>
        </w:rPr>
      </w:pPr>
      <w:r w:rsidRPr="00225EA2">
        <w:rPr>
          <w:rFonts w:cstheme="minorHAnsi"/>
          <w:b/>
          <w:sz w:val="28"/>
          <w:szCs w:val="28"/>
        </w:rPr>
        <w:t>Table of Contents</w:t>
      </w:r>
    </w:p>
    <w:p w14:paraId="7C1F5AC4" w14:textId="77777777" w:rsidR="00FE6077" w:rsidRPr="00225EA2" w:rsidRDefault="00FE6077" w:rsidP="00227C33">
      <w:pPr>
        <w:spacing w:after="0"/>
        <w:rPr>
          <w:rFonts w:cstheme="minorHAnsi"/>
        </w:rPr>
      </w:pPr>
    </w:p>
    <w:p w14:paraId="59EA15AD" w14:textId="55E358D8" w:rsidR="00FE6077" w:rsidRPr="00F31DD4" w:rsidRDefault="005D187B" w:rsidP="00227C33">
      <w:pPr>
        <w:spacing w:after="0"/>
        <w:ind w:left="720"/>
        <w:rPr>
          <w:rFonts w:cstheme="minorHAnsi"/>
          <w:b/>
        </w:rPr>
      </w:pPr>
      <w:r w:rsidRPr="00F31DD4">
        <w:rPr>
          <w:rFonts w:cstheme="minorHAnsi"/>
          <w:b/>
        </w:rPr>
        <w:t xml:space="preserve">CFDMC </w:t>
      </w:r>
      <w:r w:rsidR="00FE6077" w:rsidRPr="00F31DD4">
        <w:rPr>
          <w:rFonts w:cstheme="minorHAnsi"/>
          <w:b/>
        </w:rPr>
        <w:t>Bylaws</w:t>
      </w:r>
      <w:r w:rsidR="000C14E2" w:rsidRPr="00F31DD4">
        <w:rPr>
          <w:rFonts w:cstheme="minorHAnsi"/>
          <w:b/>
        </w:rPr>
        <w:tab/>
      </w:r>
      <w:r w:rsidR="000C14E2" w:rsidRPr="00F31DD4">
        <w:rPr>
          <w:rFonts w:cstheme="minorHAnsi"/>
          <w:b/>
        </w:rPr>
        <w:tab/>
      </w:r>
      <w:r w:rsidR="000C14E2" w:rsidRPr="00F31DD4">
        <w:rPr>
          <w:rFonts w:cstheme="minorHAnsi"/>
          <w:b/>
        </w:rPr>
        <w:tab/>
      </w:r>
      <w:r w:rsidR="000C14E2" w:rsidRPr="00F31DD4">
        <w:rPr>
          <w:rFonts w:cstheme="minorHAnsi"/>
          <w:b/>
        </w:rPr>
        <w:tab/>
      </w:r>
      <w:r w:rsidR="000C14E2" w:rsidRPr="00F31DD4">
        <w:rPr>
          <w:rFonts w:cstheme="minorHAnsi"/>
          <w:b/>
        </w:rPr>
        <w:tab/>
      </w:r>
      <w:r w:rsidR="000C14E2" w:rsidRPr="00F31DD4">
        <w:rPr>
          <w:rFonts w:cstheme="minorHAnsi"/>
          <w:b/>
        </w:rPr>
        <w:tab/>
      </w:r>
      <w:r w:rsidR="000C14E2" w:rsidRPr="00F31DD4">
        <w:rPr>
          <w:rFonts w:cstheme="minorHAnsi"/>
          <w:b/>
        </w:rPr>
        <w:tab/>
      </w:r>
      <w:r w:rsidR="000C14E2" w:rsidRPr="00F31DD4">
        <w:rPr>
          <w:rFonts w:cstheme="minorHAnsi"/>
          <w:b/>
        </w:rPr>
        <w:tab/>
      </w:r>
      <w:r w:rsidR="000C14E2" w:rsidRPr="00F31DD4">
        <w:rPr>
          <w:rFonts w:cstheme="minorHAnsi"/>
          <w:b/>
        </w:rPr>
        <w:tab/>
      </w:r>
      <w:r w:rsidR="000C14E2" w:rsidRPr="00F31DD4">
        <w:rPr>
          <w:rFonts w:cstheme="minorHAnsi"/>
          <w:b/>
        </w:rPr>
        <w:tab/>
        <w:t>3</w:t>
      </w:r>
    </w:p>
    <w:p w14:paraId="044E6D16" w14:textId="77777777" w:rsidR="00466E1A" w:rsidRPr="00F31DD4" w:rsidRDefault="00466E1A" w:rsidP="00227C33">
      <w:pPr>
        <w:spacing w:after="0"/>
        <w:ind w:left="720"/>
        <w:rPr>
          <w:rFonts w:cstheme="minorHAnsi"/>
          <w:b/>
        </w:rPr>
      </w:pPr>
    </w:p>
    <w:p w14:paraId="4FBB934C" w14:textId="0CE261D3" w:rsidR="00466E1A" w:rsidRPr="00F31DD4" w:rsidRDefault="00466E1A" w:rsidP="00227C33">
      <w:pPr>
        <w:spacing w:after="0"/>
        <w:ind w:left="720"/>
        <w:rPr>
          <w:rFonts w:cstheme="minorHAnsi"/>
          <w:b/>
        </w:rPr>
      </w:pPr>
      <w:r w:rsidRPr="00F31DD4">
        <w:rPr>
          <w:rFonts w:cstheme="minorHAnsi"/>
          <w:b/>
        </w:rPr>
        <w:t>Charter/ Code of Ethics</w:t>
      </w:r>
      <w:r w:rsidR="00225EA2" w:rsidRPr="00F31DD4">
        <w:rPr>
          <w:rFonts w:cstheme="minorHAnsi"/>
          <w:b/>
        </w:rPr>
        <w:tab/>
      </w:r>
      <w:r w:rsidR="00225EA2" w:rsidRPr="00F31DD4">
        <w:rPr>
          <w:rFonts w:cstheme="minorHAnsi"/>
          <w:b/>
        </w:rPr>
        <w:tab/>
      </w:r>
      <w:r w:rsidR="00225EA2" w:rsidRPr="00F31DD4">
        <w:rPr>
          <w:rFonts w:cstheme="minorHAnsi"/>
          <w:b/>
        </w:rPr>
        <w:tab/>
      </w:r>
      <w:r w:rsidR="00225EA2" w:rsidRPr="00F31DD4">
        <w:rPr>
          <w:rFonts w:cstheme="minorHAnsi"/>
          <w:b/>
        </w:rPr>
        <w:tab/>
      </w:r>
      <w:r w:rsidR="00225EA2" w:rsidRPr="00F31DD4">
        <w:rPr>
          <w:rFonts w:cstheme="minorHAnsi"/>
          <w:b/>
        </w:rPr>
        <w:tab/>
      </w:r>
      <w:r w:rsidR="00225EA2" w:rsidRPr="00F31DD4">
        <w:rPr>
          <w:rFonts w:cstheme="minorHAnsi"/>
          <w:b/>
        </w:rPr>
        <w:tab/>
      </w:r>
      <w:r w:rsidR="00225EA2" w:rsidRPr="00F31DD4">
        <w:rPr>
          <w:rFonts w:cstheme="minorHAnsi"/>
          <w:b/>
        </w:rPr>
        <w:tab/>
      </w:r>
      <w:r w:rsidR="00225EA2" w:rsidRPr="00F31DD4">
        <w:rPr>
          <w:rFonts w:cstheme="minorHAnsi"/>
          <w:b/>
        </w:rPr>
        <w:tab/>
      </w:r>
      <w:r w:rsidR="00225EA2" w:rsidRPr="00F31DD4">
        <w:rPr>
          <w:rFonts w:cstheme="minorHAnsi"/>
          <w:b/>
        </w:rPr>
        <w:tab/>
      </w:r>
      <w:r w:rsidR="00DC4141">
        <w:rPr>
          <w:rFonts w:cstheme="minorHAnsi"/>
          <w:b/>
        </w:rPr>
        <w:t>9</w:t>
      </w:r>
    </w:p>
    <w:p w14:paraId="6A0EAE30" w14:textId="77777777" w:rsidR="00466E1A" w:rsidRPr="00F31DD4" w:rsidRDefault="00466E1A" w:rsidP="00227C33">
      <w:pPr>
        <w:spacing w:after="0"/>
        <w:ind w:left="720"/>
        <w:rPr>
          <w:rFonts w:cstheme="minorHAnsi"/>
          <w:b/>
        </w:rPr>
      </w:pPr>
    </w:p>
    <w:p w14:paraId="503D50A3" w14:textId="2C149DC6" w:rsidR="00FE6077" w:rsidRPr="00F31DD4" w:rsidRDefault="002D7B7B" w:rsidP="00227C33">
      <w:pPr>
        <w:spacing w:after="0"/>
        <w:ind w:left="720"/>
        <w:rPr>
          <w:rFonts w:cstheme="minorHAnsi"/>
          <w:b/>
        </w:rPr>
      </w:pPr>
      <w:r w:rsidRPr="00F31DD4">
        <w:rPr>
          <w:rFonts w:cstheme="minorHAnsi"/>
          <w:b/>
        </w:rPr>
        <w:t>Board Nominations/Elections Process</w:t>
      </w:r>
      <w:r w:rsidR="001A7A7C" w:rsidRPr="00F31DD4">
        <w:rPr>
          <w:rFonts w:cstheme="minorHAnsi"/>
          <w:b/>
        </w:rPr>
        <w:tab/>
      </w:r>
      <w:r w:rsidR="001A7A7C" w:rsidRPr="00F31DD4">
        <w:rPr>
          <w:rFonts w:cstheme="minorHAnsi"/>
          <w:b/>
        </w:rPr>
        <w:tab/>
      </w:r>
      <w:r w:rsidR="001A7A7C" w:rsidRPr="00F31DD4">
        <w:rPr>
          <w:rFonts w:cstheme="minorHAnsi"/>
          <w:b/>
        </w:rPr>
        <w:tab/>
      </w:r>
      <w:r w:rsidR="001A7A7C" w:rsidRPr="00F31DD4">
        <w:rPr>
          <w:rFonts w:cstheme="minorHAnsi"/>
          <w:b/>
        </w:rPr>
        <w:tab/>
      </w:r>
      <w:r w:rsidR="001A7A7C" w:rsidRPr="00F31DD4">
        <w:rPr>
          <w:rFonts w:cstheme="minorHAnsi"/>
          <w:b/>
        </w:rPr>
        <w:tab/>
      </w:r>
      <w:r w:rsidR="001A7A7C" w:rsidRPr="00F31DD4">
        <w:rPr>
          <w:rFonts w:cstheme="minorHAnsi"/>
          <w:b/>
        </w:rPr>
        <w:tab/>
      </w:r>
      <w:r w:rsidR="001A7A7C" w:rsidRPr="00F31DD4">
        <w:rPr>
          <w:rFonts w:cstheme="minorHAnsi"/>
          <w:b/>
        </w:rPr>
        <w:tab/>
        <w:t>1</w:t>
      </w:r>
      <w:r w:rsidR="00DC4141">
        <w:rPr>
          <w:rFonts w:cstheme="minorHAnsi"/>
          <w:b/>
        </w:rPr>
        <w:t>4</w:t>
      </w:r>
    </w:p>
    <w:p w14:paraId="5B4B57F4" w14:textId="77777777" w:rsidR="002D7B7B" w:rsidRPr="00F31DD4" w:rsidRDefault="002D7B7B" w:rsidP="00227C33">
      <w:pPr>
        <w:spacing w:after="0"/>
        <w:ind w:left="720"/>
        <w:rPr>
          <w:rFonts w:cstheme="minorHAnsi"/>
          <w:b/>
        </w:rPr>
      </w:pPr>
    </w:p>
    <w:p w14:paraId="747A0434" w14:textId="3FDA9418" w:rsidR="002D7B7B" w:rsidRPr="00F31DD4" w:rsidRDefault="005A2416" w:rsidP="00227C33">
      <w:pPr>
        <w:spacing w:after="0"/>
        <w:ind w:left="720"/>
        <w:rPr>
          <w:rFonts w:cstheme="minorHAnsi"/>
          <w:b/>
        </w:rPr>
      </w:pPr>
      <w:r w:rsidRPr="00F31DD4">
        <w:rPr>
          <w:rFonts w:cstheme="minorHAnsi"/>
          <w:b/>
        </w:rPr>
        <w:t xml:space="preserve">Board </w:t>
      </w:r>
      <w:r w:rsidR="002D7B7B" w:rsidRPr="00F31DD4">
        <w:rPr>
          <w:rFonts w:cstheme="minorHAnsi"/>
          <w:b/>
        </w:rPr>
        <w:t>Onboarding Process</w:t>
      </w:r>
      <w:r w:rsidR="002F6BE3" w:rsidRPr="00F31DD4">
        <w:rPr>
          <w:rFonts w:cstheme="minorHAnsi"/>
          <w:b/>
        </w:rPr>
        <w:tab/>
      </w:r>
      <w:r w:rsidR="002F6BE3" w:rsidRPr="00F31DD4">
        <w:rPr>
          <w:rFonts w:cstheme="minorHAnsi"/>
          <w:b/>
        </w:rPr>
        <w:tab/>
      </w:r>
      <w:r w:rsidR="002F6BE3" w:rsidRPr="00F31DD4">
        <w:rPr>
          <w:rFonts w:cstheme="minorHAnsi"/>
          <w:b/>
        </w:rPr>
        <w:tab/>
      </w:r>
      <w:r w:rsidR="002F6BE3" w:rsidRPr="00F31DD4">
        <w:rPr>
          <w:rFonts w:cstheme="minorHAnsi"/>
          <w:b/>
        </w:rPr>
        <w:tab/>
      </w:r>
      <w:r w:rsidR="002F6BE3" w:rsidRPr="00F31DD4">
        <w:rPr>
          <w:rFonts w:cstheme="minorHAnsi"/>
          <w:b/>
        </w:rPr>
        <w:tab/>
      </w:r>
      <w:r w:rsidR="002F6BE3" w:rsidRPr="00F31DD4">
        <w:rPr>
          <w:rFonts w:cstheme="minorHAnsi"/>
          <w:b/>
        </w:rPr>
        <w:tab/>
      </w:r>
      <w:r w:rsidR="002F6BE3" w:rsidRPr="00F31DD4">
        <w:rPr>
          <w:rFonts w:cstheme="minorHAnsi"/>
          <w:b/>
        </w:rPr>
        <w:tab/>
      </w:r>
      <w:r w:rsidR="00C41F2C" w:rsidRPr="00F31DD4">
        <w:rPr>
          <w:rFonts w:cstheme="minorHAnsi"/>
          <w:b/>
        </w:rPr>
        <w:tab/>
      </w:r>
      <w:r w:rsidR="001A7A7C" w:rsidRPr="00F31DD4">
        <w:rPr>
          <w:rFonts w:cstheme="minorHAnsi"/>
          <w:b/>
        </w:rPr>
        <w:t>1</w:t>
      </w:r>
      <w:r w:rsidR="00DC4141">
        <w:rPr>
          <w:rFonts w:cstheme="minorHAnsi"/>
          <w:b/>
        </w:rPr>
        <w:t>4</w:t>
      </w:r>
    </w:p>
    <w:p w14:paraId="0800338F" w14:textId="77777777" w:rsidR="002D7B7B" w:rsidRPr="00F31DD4" w:rsidRDefault="002D7B7B" w:rsidP="00227C33">
      <w:pPr>
        <w:spacing w:after="0"/>
        <w:ind w:left="720"/>
        <w:rPr>
          <w:rFonts w:cstheme="minorHAnsi"/>
          <w:b/>
        </w:rPr>
      </w:pPr>
    </w:p>
    <w:p w14:paraId="0AC6A163" w14:textId="4D1552B3" w:rsidR="005D187B" w:rsidRPr="00F31DD4" w:rsidRDefault="005D187B" w:rsidP="00227C33">
      <w:pPr>
        <w:spacing w:after="0"/>
        <w:ind w:left="720"/>
        <w:rPr>
          <w:rFonts w:cstheme="minorHAnsi"/>
          <w:b/>
        </w:rPr>
      </w:pPr>
      <w:r w:rsidRPr="00F31DD4">
        <w:rPr>
          <w:rFonts w:cstheme="minorHAnsi"/>
          <w:b/>
        </w:rPr>
        <w:t>Member Recruitment</w:t>
      </w:r>
      <w:r w:rsidR="00D72725" w:rsidRPr="00F31DD4">
        <w:rPr>
          <w:rFonts w:cstheme="minorHAnsi"/>
          <w:b/>
        </w:rPr>
        <w:t xml:space="preserve"> &amp; </w:t>
      </w:r>
      <w:r w:rsidR="00657244" w:rsidRPr="00F31DD4">
        <w:rPr>
          <w:rFonts w:cstheme="minorHAnsi"/>
          <w:b/>
        </w:rPr>
        <w:t>Onboarding</w:t>
      </w:r>
      <w:r w:rsidR="00657244" w:rsidRPr="00F31DD4">
        <w:rPr>
          <w:rFonts w:cstheme="minorHAnsi"/>
          <w:b/>
        </w:rPr>
        <w:tab/>
      </w:r>
      <w:r w:rsidR="00657244" w:rsidRPr="00F31DD4">
        <w:rPr>
          <w:rFonts w:cstheme="minorHAnsi"/>
          <w:b/>
        </w:rPr>
        <w:tab/>
      </w:r>
      <w:r w:rsidR="00AA7DBC" w:rsidRPr="00F31DD4">
        <w:rPr>
          <w:rFonts w:cstheme="minorHAnsi"/>
          <w:b/>
        </w:rPr>
        <w:tab/>
      </w:r>
      <w:r w:rsidR="00AA7DBC" w:rsidRPr="00F31DD4">
        <w:rPr>
          <w:rFonts w:cstheme="minorHAnsi"/>
          <w:b/>
        </w:rPr>
        <w:tab/>
      </w:r>
      <w:r w:rsidR="00D72725" w:rsidRPr="00F31DD4">
        <w:rPr>
          <w:rFonts w:cstheme="minorHAnsi"/>
          <w:b/>
        </w:rPr>
        <w:tab/>
      </w:r>
      <w:r w:rsidR="00D72725" w:rsidRPr="00F31DD4">
        <w:rPr>
          <w:rFonts w:cstheme="minorHAnsi"/>
          <w:b/>
        </w:rPr>
        <w:tab/>
      </w:r>
      <w:r w:rsidR="001A7A7C" w:rsidRPr="00F31DD4">
        <w:rPr>
          <w:rFonts w:cstheme="minorHAnsi"/>
          <w:b/>
        </w:rPr>
        <w:tab/>
        <w:t>1</w:t>
      </w:r>
      <w:r w:rsidR="00DC4141">
        <w:rPr>
          <w:rFonts w:cstheme="minorHAnsi"/>
          <w:b/>
        </w:rPr>
        <w:t>5</w:t>
      </w:r>
      <w:r w:rsidR="00D72725" w:rsidRPr="00F31DD4">
        <w:rPr>
          <w:rFonts w:cstheme="minorHAnsi"/>
          <w:b/>
        </w:rPr>
        <w:br/>
      </w:r>
    </w:p>
    <w:p w14:paraId="0129FB6E" w14:textId="5043F357" w:rsidR="00D72725" w:rsidRPr="00F31DD4" w:rsidRDefault="001A7A7C" w:rsidP="00227C33">
      <w:pPr>
        <w:spacing w:after="0"/>
        <w:ind w:left="720"/>
        <w:rPr>
          <w:rFonts w:cstheme="minorHAnsi"/>
          <w:b/>
        </w:rPr>
      </w:pPr>
      <w:r w:rsidRPr="00F31DD4">
        <w:rPr>
          <w:rFonts w:cstheme="minorHAnsi"/>
          <w:b/>
        </w:rPr>
        <w:t>Communication</w:t>
      </w:r>
      <w:r w:rsidRPr="00F31DD4">
        <w:rPr>
          <w:rFonts w:cstheme="minorHAnsi"/>
          <w:b/>
        </w:rPr>
        <w:tab/>
      </w:r>
      <w:r w:rsidRPr="00F31DD4">
        <w:rPr>
          <w:rFonts w:cstheme="minorHAnsi"/>
          <w:b/>
        </w:rPr>
        <w:tab/>
      </w:r>
      <w:r w:rsidRPr="00F31DD4">
        <w:rPr>
          <w:rFonts w:cstheme="minorHAnsi"/>
          <w:b/>
        </w:rPr>
        <w:tab/>
      </w:r>
      <w:r w:rsidRPr="00F31DD4">
        <w:rPr>
          <w:rFonts w:cstheme="minorHAnsi"/>
          <w:b/>
        </w:rPr>
        <w:tab/>
      </w:r>
      <w:r w:rsidRPr="00F31DD4">
        <w:rPr>
          <w:rFonts w:cstheme="minorHAnsi"/>
          <w:b/>
        </w:rPr>
        <w:tab/>
      </w:r>
      <w:r w:rsidRPr="00F31DD4">
        <w:rPr>
          <w:rFonts w:cstheme="minorHAnsi"/>
          <w:b/>
        </w:rPr>
        <w:tab/>
      </w:r>
      <w:r w:rsidRPr="00F31DD4">
        <w:rPr>
          <w:rFonts w:cstheme="minorHAnsi"/>
          <w:b/>
        </w:rPr>
        <w:tab/>
      </w:r>
      <w:r w:rsidRPr="00F31DD4">
        <w:rPr>
          <w:rFonts w:cstheme="minorHAnsi"/>
          <w:b/>
        </w:rPr>
        <w:tab/>
      </w:r>
      <w:r w:rsidRPr="00F31DD4">
        <w:rPr>
          <w:rFonts w:cstheme="minorHAnsi"/>
          <w:b/>
        </w:rPr>
        <w:tab/>
        <w:t>1</w:t>
      </w:r>
      <w:r w:rsidR="00DC4141">
        <w:rPr>
          <w:rFonts w:cstheme="minorHAnsi"/>
          <w:b/>
        </w:rPr>
        <w:t>6</w:t>
      </w:r>
    </w:p>
    <w:p w14:paraId="429F61BC" w14:textId="77777777" w:rsidR="005D187B" w:rsidRPr="00F31DD4" w:rsidRDefault="005D187B" w:rsidP="00227C33">
      <w:pPr>
        <w:spacing w:after="0"/>
        <w:ind w:left="720"/>
        <w:rPr>
          <w:rFonts w:cstheme="minorHAnsi"/>
          <w:b/>
        </w:rPr>
      </w:pPr>
    </w:p>
    <w:p w14:paraId="77753AAB" w14:textId="4B64E1A4" w:rsidR="00FE6077" w:rsidRPr="00F31DD4" w:rsidRDefault="00FE6077" w:rsidP="00227C33">
      <w:pPr>
        <w:spacing w:after="0"/>
        <w:ind w:left="720"/>
        <w:rPr>
          <w:rFonts w:cstheme="minorHAnsi"/>
          <w:b/>
        </w:rPr>
      </w:pPr>
      <w:r w:rsidRPr="00F31DD4">
        <w:rPr>
          <w:rFonts w:cstheme="minorHAnsi"/>
          <w:b/>
        </w:rPr>
        <w:t xml:space="preserve">Financial </w:t>
      </w:r>
      <w:r w:rsidR="008D71D3" w:rsidRPr="00F31DD4">
        <w:rPr>
          <w:rFonts w:cstheme="minorHAnsi"/>
          <w:b/>
        </w:rPr>
        <w:t xml:space="preserve">Policies &amp; </w:t>
      </w:r>
      <w:r w:rsidRPr="00F31DD4">
        <w:rPr>
          <w:rFonts w:cstheme="minorHAnsi"/>
          <w:b/>
        </w:rPr>
        <w:t>Processes</w:t>
      </w:r>
      <w:r w:rsidR="00AA7DBC" w:rsidRPr="00F31DD4">
        <w:rPr>
          <w:rFonts w:cstheme="minorHAnsi"/>
          <w:b/>
        </w:rPr>
        <w:tab/>
      </w:r>
      <w:r w:rsidR="00AA7DBC" w:rsidRPr="00F31DD4">
        <w:rPr>
          <w:rFonts w:cstheme="minorHAnsi"/>
          <w:b/>
        </w:rPr>
        <w:tab/>
      </w:r>
      <w:r w:rsidR="00AA7DBC" w:rsidRPr="00F31DD4">
        <w:rPr>
          <w:rFonts w:cstheme="minorHAnsi"/>
          <w:b/>
        </w:rPr>
        <w:tab/>
      </w:r>
      <w:r w:rsidR="00AA7DBC" w:rsidRPr="00F31DD4">
        <w:rPr>
          <w:rFonts w:cstheme="minorHAnsi"/>
          <w:b/>
        </w:rPr>
        <w:tab/>
      </w:r>
      <w:r w:rsidR="00AA7DBC" w:rsidRPr="00F31DD4">
        <w:rPr>
          <w:rFonts w:cstheme="minorHAnsi"/>
          <w:b/>
        </w:rPr>
        <w:tab/>
      </w:r>
      <w:r w:rsidR="00AA7DBC" w:rsidRPr="00F31DD4">
        <w:rPr>
          <w:rFonts w:cstheme="minorHAnsi"/>
          <w:b/>
        </w:rPr>
        <w:tab/>
      </w:r>
      <w:r w:rsidR="00AA7DBC" w:rsidRPr="00F31DD4">
        <w:rPr>
          <w:rFonts w:cstheme="minorHAnsi"/>
          <w:b/>
        </w:rPr>
        <w:tab/>
      </w:r>
      <w:r w:rsidR="00AA7DBC" w:rsidRPr="00F31DD4">
        <w:rPr>
          <w:rFonts w:cstheme="minorHAnsi"/>
          <w:b/>
        </w:rPr>
        <w:tab/>
        <w:t>1</w:t>
      </w:r>
      <w:r w:rsidR="00DC4141">
        <w:rPr>
          <w:rFonts w:cstheme="minorHAnsi"/>
          <w:b/>
        </w:rPr>
        <w:t>7</w:t>
      </w:r>
    </w:p>
    <w:p w14:paraId="6758A176" w14:textId="77777777" w:rsidR="006E5C1F" w:rsidRPr="00F31DD4" w:rsidRDefault="006E5C1F" w:rsidP="00227C33">
      <w:pPr>
        <w:spacing w:after="0"/>
        <w:ind w:left="720"/>
        <w:rPr>
          <w:rFonts w:cstheme="minorHAnsi"/>
          <w:b/>
        </w:rPr>
      </w:pPr>
    </w:p>
    <w:p w14:paraId="7B1CE560" w14:textId="0DC28EE2" w:rsidR="00FE6077" w:rsidRPr="00F31DD4" w:rsidRDefault="00E26855" w:rsidP="00227C33">
      <w:pPr>
        <w:spacing w:after="0"/>
        <w:ind w:left="720"/>
        <w:rPr>
          <w:rFonts w:cstheme="minorHAnsi"/>
          <w:b/>
        </w:rPr>
      </w:pPr>
      <w:r w:rsidRPr="00F31DD4">
        <w:rPr>
          <w:rFonts w:cstheme="minorHAnsi"/>
          <w:b/>
        </w:rPr>
        <w:t xml:space="preserve">Special Projects </w:t>
      </w:r>
      <w:r w:rsidR="00FE6077" w:rsidRPr="00F31DD4">
        <w:rPr>
          <w:rFonts w:cstheme="minorHAnsi"/>
          <w:b/>
        </w:rPr>
        <w:t>Funding Process</w:t>
      </w:r>
      <w:r w:rsidR="00792476" w:rsidRPr="00F31DD4">
        <w:rPr>
          <w:rFonts w:cstheme="minorHAnsi"/>
          <w:b/>
        </w:rPr>
        <w:tab/>
      </w:r>
      <w:r w:rsidR="00792476" w:rsidRPr="00F31DD4">
        <w:rPr>
          <w:rFonts w:cstheme="minorHAnsi"/>
          <w:b/>
        </w:rPr>
        <w:tab/>
      </w:r>
      <w:r w:rsidR="00792476" w:rsidRPr="00F31DD4">
        <w:rPr>
          <w:rFonts w:cstheme="minorHAnsi"/>
          <w:b/>
        </w:rPr>
        <w:tab/>
      </w:r>
      <w:r w:rsidR="00792476" w:rsidRPr="00F31DD4">
        <w:rPr>
          <w:rFonts w:cstheme="minorHAnsi"/>
          <w:b/>
        </w:rPr>
        <w:tab/>
      </w:r>
      <w:r w:rsidR="00792476" w:rsidRPr="00F31DD4">
        <w:rPr>
          <w:rFonts w:cstheme="minorHAnsi"/>
          <w:b/>
        </w:rPr>
        <w:tab/>
      </w:r>
      <w:r w:rsidR="00792476" w:rsidRPr="00F31DD4">
        <w:rPr>
          <w:rFonts w:cstheme="minorHAnsi"/>
          <w:b/>
        </w:rPr>
        <w:tab/>
      </w:r>
      <w:r w:rsidR="00AA7DBC" w:rsidRPr="00F31DD4">
        <w:rPr>
          <w:rFonts w:cstheme="minorHAnsi"/>
          <w:b/>
        </w:rPr>
        <w:tab/>
      </w:r>
      <w:r w:rsidR="00DC4141">
        <w:rPr>
          <w:rFonts w:cstheme="minorHAnsi"/>
          <w:b/>
        </w:rPr>
        <w:t>19</w:t>
      </w:r>
    </w:p>
    <w:p w14:paraId="1E989FD8" w14:textId="77777777" w:rsidR="00FE6077" w:rsidRPr="00F31DD4" w:rsidRDefault="00FE6077" w:rsidP="00227C33">
      <w:pPr>
        <w:spacing w:after="0"/>
        <w:ind w:left="720"/>
        <w:rPr>
          <w:rFonts w:cstheme="minorHAnsi"/>
          <w:b/>
        </w:rPr>
      </w:pPr>
    </w:p>
    <w:p w14:paraId="6038E0A2" w14:textId="46FD2C82" w:rsidR="00FE6077" w:rsidRPr="00F31DD4" w:rsidRDefault="00FE6077" w:rsidP="00227C33">
      <w:pPr>
        <w:spacing w:after="0"/>
        <w:ind w:left="720"/>
        <w:rPr>
          <w:rFonts w:cstheme="minorHAnsi"/>
          <w:b/>
        </w:rPr>
      </w:pPr>
      <w:r w:rsidRPr="00F31DD4">
        <w:rPr>
          <w:rFonts w:cstheme="minorHAnsi"/>
          <w:b/>
        </w:rPr>
        <w:t>Conflict Resolution</w:t>
      </w:r>
      <w:r w:rsidR="00792476" w:rsidRPr="00F31DD4">
        <w:rPr>
          <w:rFonts w:cstheme="minorHAnsi"/>
          <w:b/>
        </w:rPr>
        <w:tab/>
      </w:r>
      <w:r w:rsidR="00792476" w:rsidRPr="00F31DD4">
        <w:rPr>
          <w:rFonts w:cstheme="minorHAnsi"/>
          <w:b/>
        </w:rPr>
        <w:tab/>
      </w:r>
      <w:r w:rsidR="00792476" w:rsidRPr="00F31DD4">
        <w:rPr>
          <w:rFonts w:cstheme="minorHAnsi"/>
          <w:b/>
        </w:rPr>
        <w:tab/>
      </w:r>
      <w:r w:rsidR="00792476" w:rsidRPr="00F31DD4">
        <w:rPr>
          <w:rFonts w:cstheme="minorHAnsi"/>
          <w:b/>
        </w:rPr>
        <w:tab/>
      </w:r>
      <w:r w:rsidR="00792476" w:rsidRPr="00F31DD4">
        <w:rPr>
          <w:rFonts w:cstheme="minorHAnsi"/>
          <w:b/>
        </w:rPr>
        <w:tab/>
      </w:r>
      <w:r w:rsidR="00792476" w:rsidRPr="00F31DD4">
        <w:rPr>
          <w:rFonts w:cstheme="minorHAnsi"/>
          <w:b/>
        </w:rPr>
        <w:tab/>
      </w:r>
      <w:r w:rsidR="00792476" w:rsidRPr="00F31DD4">
        <w:rPr>
          <w:rFonts w:cstheme="minorHAnsi"/>
          <w:b/>
        </w:rPr>
        <w:tab/>
      </w:r>
      <w:r w:rsidR="00792476" w:rsidRPr="00F31DD4">
        <w:rPr>
          <w:rFonts w:cstheme="minorHAnsi"/>
          <w:b/>
        </w:rPr>
        <w:tab/>
      </w:r>
      <w:r w:rsidR="00AA7DBC" w:rsidRPr="00F31DD4">
        <w:rPr>
          <w:rFonts w:cstheme="minorHAnsi"/>
          <w:b/>
        </w:rPr>
        <w:tab/>
        <w:t>2</w:t>
      </w:r>
      <w:r w:rsidR="00DC4141">
        <w:rPr>
          <w:rFonts w:cstheme="minorHAnsi"/>
          <w:b/>
        </w:rPr>
        <w:t>0</w:t>
      </w:r>
    </w:p>
    <w:p w14:paraId="010E856A" w14:textId="77777777" w:rsidR="009B2377" w:rsidRPr="00F31DD4" w:rsidRDefault="009B2377" w:rsidP="00227C33">
      <w:pPr>
        <w:spacing w:after="0"/>
        <w:ind w:left="720"/>
        <w:rPr>
          <w:rFonts w:cstheme="minorHAnsi"/>
          <w:b/>
        </w:rPr>
      </w:pPr>
    </w:p>
    <w:p w14:paraId="2520EFD4" w14:textId="3B065DFD" w:rsidR="00502FF3" w:rsidRPr="00F31DD4" w:rsidRDefault="001010BE" w:rsidP="00227C33">
      <w:pPr>
        <w:spacing w:after="0"/>
        <w:ind w:left="720"/>
        <w:rPr>
          <w:rFonts w:cstheme="minorHAnsi"/>
          <w:b/>
        </w:rPr>
      </w:pPr>
      <w:r w:rsidRPr="00F31DD4">
        <w:rPr>
          <w:rFonts w:cstheme="minorHAnsi"/>
          <w:b/>
        </w:rPr>
        <w:t>Vendor Selection Process</w:t>
      </w:r>
      <w:r w:rsidR="001A7A7C" w:rsidRPr="00F31DD4">
        <w:rPr>
          <w:rFonts w:cstheme="minorHAnsi"/>
          <w:b/>
        </w:rPr>
        <w:tab/>
      </w:r>
      <w:r w:rsidR="001A7A7C" w:rsidRPr="00F31DD4">
        <w:rPr>
          <w:rFonts w:cstheme="minorHAnsi"/>
          <w:b/>
        </w:rPr>
        <w:tab/>
      </w:r>
      <w:r w:rsidR="001A7A7C" w:rsidRPr="00F31DD4">
        <w:rPr>
          <w:rFonts w:cstheme="minorHAnsi"/>
          <w:b/>
        </w:rPr>
        <w:tab/>
      </w:r>
      <w:r w:rsidR="001A7A7C" w:rsidRPr="00F31DD4">
        <w:rPr>
          <w:rFonts w:cstheme="minorHAnsi"/>
          <w:b/>
        </w:rPr>
        <w:tab/>
      </w:r>
      <w:r w:rsidR="001A7A7C" w:rsidRPr="00F31DD4">
        <w:rPr>
          <w:rFonts w:cstheme="minorHAnsi"/>
          <w:b/>
        </w:rPr>
        <w:tab/>
      </w:r>
      <w:r w:rsidR="001A7A7C" w:rsidRPr="00F31DD4">
        <w:rPr>
          <w:rFonts w:cstheme="minorHAnsi"/>
          <w:b/>
        </w:rPr>
        <w:tab/>
      </w:r>
      <w:r w:rsidR="001A7A7C" w:rsidRPr="00F31DD4">
        <w:rPr>
          <w:rFonts w:cstheme="minorHAnsi"/>
          <w:b/>
        </w:rPr>
        <w:tab/>
      </w:r>
      <w:r w:rsidR="001A7A7C" w:rsidRPr="00F31DD4">
        <w:rPr>
          <w:rFonts w:cstheme="minorHAnsi"/>
          <w:b/>
        </w:rPr>
        <w:tab/>
        <w:t>2</w:t>
      </w:r>
      <w:r w:rsidR="00DC4141">
        <w:rPr>
          <w:rFonts w:cstheme="minorHAnsi"/>
          <w:b/>
        </w:rPr>
        <w:t>1</w:t>
      </w:r>
    </w:p>
    <w:p w14:paraId="7B9D53F5" w14:textId="77777777" w:rsidR="00502FF3" w:rsidRPr="00F31DD4" w:rsidRDefault="00502FF3" w:rsidP="00227C33">
      <w:pPr>
        <w:spacing w:after="0"/>
        <w:ind w:left="720"/>
        <w:rPr>
          <w:rFonts w:cstheme="minorHAnsi"/>
          <w:b/>
        </w:rPr>
      </w:pPr>
    </w:p>
    <w:p w14:paraId="5DAACF55" w14:textId="1788B38F" w:rsidR="001010BE" w:rsidRPr="00F31DD4" w:rsidRDefault="00502FF3" w:rsidP="3AAEF8E3">
      <w:pPr>
        <w:spacing w:after="0"/>
        <w:ind w:left="720"/>
        <w:rPr>
          <w:b/>
          <w:bCs/>
        </w:rPr>
      </w:pPr>
      <w:r w:rsidRPr="3AAEF8E3">
        <w:rPr>
          <w:b/>
          <w:bCs/>
        </w:rPr>
        <w:t>Independent Capacity of Contractor Attestation</w:t>
      </w:r>
      <w:r>
        <w:tab/>
      </w:r>
      <w:r>
        <w:tab/>
      </w:r>
      <w:r>
        <w:tab/>
      </w:r>
      <w:r>
        <w:tab/>
      </w:r>
      <w:r>
        <w:tab/>
      </w:r>
      <w:r w:rsidRPr="3AAEF8E3">
        <w:rPr>
          <w:b/>
          <w:bCs/>
        </w:rPr>
        <w:t>2</w:t>
      </w:r>
      <w:r w:rsidR="00DC4141" w:rsidRPr="3AAEF8E3">
        <w:rPr>
          <w:b/>
          <w:bCs/>
        </w:rPr>
        <w:t>2</w:t>
      </w:r>
    </w:p>
    <w:p w14:paraId="7CE0D2B5" w14:textId="77777777" w:rsidR="00502FF3" w:rsidRPr="00F31DD4" w:rsidRDefault="00502FF3" w:rsidP="00502FF3">
      <w:pPr>
        <w:spacing w:after="0"/>
        <w:ind w:left="720"/>
        <w:rPr>
          <w:rFonts w:cstheme="minorHAnsi"/>
          <w:b/>
        </w:rPr>
      </w:pPr>
    </w:p>
    <w:p w14:paraId="580059FF" w14:textId="054A2FD1" w:rsidR="004A3A08" w:rsidRPr="00F31DD4" w:rsidRDefault="009B2377" w:rsidP="00227C33">
      <w:pPr>
        <w:spacing w:after="0"/>
        <w:ind w:left="720"/>
        <w:rPr>
          <w:rFonts w:cstheme="minorHAnsi"/>
          <w:b/>
        </w:rPr>
      </w:pPr>
      <w:r w:rsidRPr="00F31DD4">
        <w:rPr>
          <w:rFonts w:cstheme="minorHAnsi"/>
          <w:b/>
        </w:rPr>
        <w:t xml:space="preserve">Vendor </w:t>
      </w:r>
      <w:r w:rsidR="00692320" w:rsidRPr="00F31DD4">
        <w:rPr>
          <w:rFonts w:cstheme="minorHAnsi"/>
          <w:b/>
        </w:rPr>
        <w:t>Exhibit</w:t>
      </w:r>
      <w:r w:rsidR="001A7A7C" w:rsidRPr="00F31DD4">
        <w:rPr>
          <w:rFonts w:cstheme="minorHAnsi"/>
          <w:b/>
        </w:rPr>
        <w:t xml:space="preserve"> Policy</w:t>
      </w:r>
      <w:r w:rsidR="001A7A7C" w:rsidRPr="00F31DD4">
        <w:rPr>
          <w:rFonts w:cstheme="minorHAnsi"/>
          <w:b/>
        </w:rPr>
        <w:tab/>
      </w:r>
      <w:r w:rsidR="001A7A7C" w:rsidRPr="00F31DD4">
        <w:rPr>
          <w:rFonts w:cstheme="minorHAnsi"/>
          <w:b/>
        </w:rPr>
        <w:tab/>
      </w:r>
      <w:r w:rsidR="001A7A7C" w:rsidRPr="00F31DD4">
        <w:rPr>
          <w:rFonts w:cstheme="minorHAnsi"/>
          <w:b/>
        </w:rPr>
        <w:tab/>
      </w:r>
      <w:r w:rsidR="001A7A7C" w:rsidRPr="00F31DD4">
        <w:rPr>
          <w:rFonts w:cstheme="minorHAnsi"/>
          <w:b/>
        </w:rPr>
        <w:tab/>
      </w:r>
      <w:r w:rsidR="001A7A7C" w:rsidRPr="00F31DD4">
        <w:rPr>
          <w:rFonts w:cstheme="minorHAnsi"/>
          <w:b/>
        </w:rPr>
        <w:tab/>
      </w:r>
      <w:r w:rsidR="001A7A7C" w:rsidRPr="00F31DD4">
        <w:rPr>
          <w:rFonts w:cstheme="minorHAnsi"/>
          <w:b/>
        </w:rPr>
        <w:tab/>
      </w:r>
      <w:r w:rsidR="001A7A7C" w:rsidRPr="00F31DD4">
        <w:rPr>
          <w:rFonts w:cstheme="minorHAnsi"/>
          <w:b/>
        </w:rPr>
        <w:tab/>
      </w:r>
      <w:r w:rsidR="001A7A7C" w:rsidRPr="00F31DD4">
        <w:rPr>
          <w:rFonts w:cstheme="minorHAnsi"/>
          <w:b/>
        </w:rPr>
        <w:tab/>
      </w:r>
      <w:r w:rsidR="001A7A7C" w:rsidRPr="00F31DD4">
        <w:rPr>
          <w:rFonts w:cstheme="minorHAnsi"/>
          <w:b/>
        </w:rPr>
        <w:tab/>
        <w:t>2</w:t>
      </w:r>
      <w:r w:rsidR="00DC4141">
        <w:rPr>
          <w:rFonts w:cstheme="minorHAnsi"/>
          <w:b/>
        </w:rPr>
        <w:t>3</w:t>
      </w:r>
    </w:p>
    <w:p w14:paraId="20896960" w14:textId="7E4BAA49" w:rsidR="004A3A08" w:rsidRPr="00F31DD4" w:rsidRDefault="004A3A08" w:rsidP="00227C33">
      <w:pPr>
        <w:spacing w:after="0"/>
        <w:ind w:left="720"/>
        <w:rPr>
          <w:rFonts w:cstheme="minorHAnsi"/>
          <w:b/>
        </w:rPr>
      </w:pPr>
      <w:r w:rsidRPr="00F31DD4">
        <w:rPr>
          <w:rFonts w:cstheme="minorHAnsi"/>
          <w:b/>
        </w:rPr>
        <w:br/>
        <w:t>Public Access to Records Policy</w:t>
      </w:r>
      <w:r w:rsidRPr="00F31DD4">
        <w:rPr>
          <w:rFonts w:cstheme="minorHAnsi"/>
          <w:b/>
        </w:rPr>
        <w:tab/>
      </w:r>
      <w:r w:rsidRPr="00F31DD4">
        <w:rPr>
          <w:rFonts w:cstheme="minorHAnsi"/>
          <w:b/>
        </w:rPr>
        <w:tab/>
      </w:r>
      <w:r w:rsidRPr="00F31DD4">
        <w:rPr>
          <w:rFonts w:cstheme="minorHAnsi"/>
          <w:b/>
        </w:rPr>
        <w:tab/>
      </w:r>
      <w:r w:rsidRPr="00F31DD4">
        <w:rPr>
          <w:rFonts w:cstheme="minorHAnsi"/>
          <w:b/>
        </w:rPr>
        <w:tab/>
      </w:r>
      <w:r w:rsidRPr="00F31DD4">
        <w:rPr>
          <w:rFonts w:cstheme="minorHAnsi"/>
          <w:b/>
        </w:rPr>
        <w:tab/>
      </w:r>
      <w:r w:rsidRPr="00F31DD4">
        <w:rPr>
          <w:rFonts w:cstheme="minorHAnsi"/>
          <w:b/>
        </w:rPr>
        <w:tab/>
      </w:r>
      <w:r w:rsidRPr="00F31DD4">
        <w:rPr>
          <w:rFonts w:cstheme="minorHAnsi"/>
          <w:b/>
        </w:rPr>
        <w:tab/>
      </w:r>
      <w:r w:rsidRPr="00F31DD4">
        <w:rPr>
          <w:rFonts w:cstheme="minorHAnsi"/>
          <w:b/>
        </w:rPr>
        <w:tab/>
        <w:t>2</w:t>
      </w:r>
      <w:r w:rsidR="00DC4141">
        <w:rPr>
          <w:rFonts w:cstheme="minorHAnsi"/>
          <w:b/>
        </w:rPr>
        <w:t>5</w:t>
      </w:r>
    </w:p>
    <w:p w14:paraId="529C4444" w14:textId="77777777" w:rsidR="004A3A08" w:rsidRPr="00F31DD4" w:rsidRDefault="004A3A08" w:rsidP="00227C33">
      <w:pPr>
        <w:spacing w:after="0"/>
        <w:ind w:left="720"/>
        <w:rPr>
          <w:rFonts w:cstheme="minorHAnsi"/>
          <w:b/>
        </w:rPr>
      </w:pPr>
    </w:p>
    <w:p w14:paraId="4FF3CDFA" w14:textId="5DFA82A4" w:rsidR="004A3A08" w:rsidRPr="00C412B3" w:rsidRDefault="004A3A08" w:rsidP="00227C33">
      <w:pPr>
        <w:spacing w:after="0"/>
        <w:ind w:left="720"/>
        <w:rPr>
          <w:rFonts w:cstheme="minorHAnsi"/>
          <w:b/>
          <w:lang w:val="fr-FR"/>
        </w:rPr>
      </w:pPr>
      <w:r w:rsidRPr="00C412B3">
        <w:rPr>
          <w:rFonts w:cstheme="minorHAnsi"/>
          <w:b/>
          <w:lang w:val="fr-FR"/>
        </w:rPr>
        <w:t xml:space="preserve">Document </w:t>
      </w:r>
      <w:proofErr w:type="spellStart"/>
      <w:r w:rsidRPr="00C412B3">
        <w:rPr>
          <w:rFonts w:cstheme="minorHAnsi"/>
          <w:b/>
          <w:lang w:val="fr-FR"/>
        </w:rPr>
        <w:t>Retention</w:t>
      </w:r>
      <w:proofErr w:type="spellEnd"/>
      <w:r w:rsidRPr="00C412B3">
        <w:rPr>
          <w:rFonts w:cstheme="minorHAnsi"/>
          <w:b/>
          <w:lang w:val="fr-FR"/>
        </w:rPr>
        <w:t xml:space="preserve"> </w:t>
      </w:r>
      <w:r w:rsidR="002C6D99" w:rsidRPr="00C412B3">
        <w:rPr>
          <w:rFonts w:cstheme="minorHAnsi"/>
          <w:b/>
          <w:lang w:val="fr-FR"/>
        </w:rPr>
        <w:t xml:space="preserve">&amp; Destruction </w:t>
      </w:r>
      <w:r w:rsidRPr="00C412B3">
        <w:rPr>
          <w:rFonts w:cstheme="minorHAnsi"/>
          <w:b/>
          <w:lang w:val="fr-FR"/>
        </w:rPr>
        <w:t>Policy</w:t>
      </w:r>
      <w:r w:rsidRPr="00C412B3">
        <w:rPr>
          <w:rFonts w:cstheme="minorHAnsi"/>
          <w:b/>
          <w:lang w:val="fr-FR"/>
        </w:rPr>
        <w:tab/>
      </w:r>
      <w:r w:rsidRPr="00C412B3">
        <w:rPr>
          <w:rFonts w:cstheme="minorHAnsi"/>
          <w:b/>
          <w:lang w:val="fr-FR"/>
        </w:rPr>
        <w:tab/>
      </w:r>
      <w:r w:rsidRPr="00C412B3">
        <w:rPr>
          <w:rFonts w:cstheme="minorHAnsi"/>
          <w:b/>
          <w:lang w:val="fr-FR"/>
        </w:rPr>
        <w:tab/>
      </w:r>
      <w:r w:rsidRPr="00C412B3">
        <w:rPr>
          <w:rFonts w:cstheme="minorHAnsi"/>
          <w:b/>
          <w:lang w:val="fr-FR"/>
        </w:rPr>
        <w:tab/>
      </w:r>
      <w:r w:rsidRPr="00C412B3">
        <w:rPr>
          <w:rFonts w:cstheme="minorHAnsi"/>
          <w:b/>
          <w:lang w:val="fr-FR"/>
        </w:rPr>
        <w:tab/>
      </w:r>
      <w:r w:rsidRPr="00C412B3">
        <w:rPr>
          <w:rFonts w:cstheme="minorHAnsi"/>
          <w:b/>
          <w:lang w:val="fr-FR"/>
        </w:rPr>
        <w:tab/>
        <w:t>2</w:t>
      </w:r>
      <w:r w:rsidR="00DC4141" w:rsidRPr="00C412B3">
        <w:rPr>
          <w:rFonts w:cstheme="minorHAnsi"/>
          <w:b/>
          <w:lang w:val="fr-FR"/>
        </w:rPr>
        <w:t>6</w:t>
      </w:r>
    </w:p>
    <w:p w14:paraId="5731D187" w14:textId="77777777" w:rsidR="00DD01A9" w:rsidRPr="00C412B3" w:rsidRDefault="00DD01A9" w:rsidP="00227C33">
      <w:pPr>
        <w:spacing w:after="0"/>
        <w:ind w:left="720"/>
        <w:rPr>
          <w:rFonts w:cstheme="minorHAnsi"/>
          <w:b/>
          <w:lang w:val="fr-FR"/>
        </w:rPr>
      </w:pPr>
    </w:p>
    <w:p w14:paraId="0D31AC12" w14:textId="0CA85943" w:rsidR="00502FF3" w:rsidRPr="00C412B3" w:rsidRDefault="00502FF3" w:rsidP="00227C33">
      <w:pPr>
        <w:spacing w:after="0"/>
        <w:ind w:left="720"/>
        <w:rPr>
          <w:rFonts w:cstheme="minorHAnsi"/>
          <w:b/>
          <w:lang w:val="fr-FR"/>
        </w:rPr>
      </w:pPr>
      <w:r w:rsidRPr="00C412B3">
        <w:rPr>
          <w:rFonts w:cstheme="minorHAnsi"/>
          <w:b/>
          <w:lang w:val="fr-FR"/>
        </w:rPr>
        <w:t>HIPPA</w:t>
      </w:r>
      <w:r w:rsidR="00C44DB0" w:rsidRPr="00C412B3">
        <w:rPr>
          <w:rFonts w:cstheme="minorHAnsi"/>
          <w:b/>
          <w:lang w:val="fr-FR"/>
        </w:rPr>
        <w:t xml:space="preserve"> </w:t>
      </w:r>
      <w:r w:rsidR="00500BD1" w:rsidRPr="00C412B3">
        <w:rPr>
          <w:rFonts w:cstheme="minorHAnsi"/>
          <w:b/>
          <w:lang w:val="fr-FR"/>
        </w:rPr>
        <w:t xml:space="preserve">&amp; </w:t>
      </w:r>
      <w:r w:rsidR="00C44DB0" w:rsidRPr="00C412B3">
        <w:rPr>
          <w:rFonts w:cstheme="minorHAnsi"/>
          <w:b/>
          <w:lang w:val="fr-FR"/>
        </w:rPr>
        <w:t>Attestation</w:t>
      </w:r>
      <w:r w:rsidRPr="00C412B3">
        <w:rPr>
          <w:rFonts w:cstheme="minorHAnsi"/>
          <w:b/>
          <w:lang w:val="fr-FR"/>
        </w:rPr>
        <w:tab/>
      </w:r>
      <w:r w:rsidRPr="00C412B3">
        <w:rPr>
          <w:rFonts w:cstheme="minorHAnsi"/>
          <w:b/>
          <w:lang w:val="fr-FR"/>
        </w:rPr>
        <w:tab/>
      </w:r>
      <w:r w:rsidRPr="00C412B3">
        <w:rPr>
          <w:rFonts w:cstheme="minorHAnsi"/>
          <w:b/>
          <w:lang w:val="fr-FR"/>
        </w:rPr>
        <w:tab/>
      </w:r>
      <w:r w:rsidRPr="00C412B3">
        <w:rPr>
          <w:rFonts w:cstheme="minorHAnsi"/>
          <w:b/>
          <w:lang w:val="fr-FR"/>
        </w:rPr>
        <w:tab/>
      </w:r>
      <w:r w:rsidRPr="00C412B3">
        <w:rPr>
          <w:rFonts w:cstheme="minorHAnsi"/>
          <w:b/>
          <w:lang w:val="fr-FR"/>
        </w:rPr>
        <w:tab/>
      </w:r>
      <w:r w:rsidRPr="00C412B3">
        <w:rPr>
          <w:rFonts w:cstheme="minorHAnsi"/>
          <w:b/>
          <w:lang w:val="fr-FR"/>
        </w:rPr>
        <w:tab/>
      </w:r>
      <w:r w:rsidRPr="00C412B3">
        <w:rPr>
          <w:rFonts w:cstheme="minorHAnsi"/>
          <w:b/>
          <w:lang w:val="fr-FR"/>
        </w:rPr>
        <w:tab/>
      </w:r>
      <w:r w:rsidRPr="00C412B3">
        <w:rPr>
          <w:rFonts w:cstheme="minorHAnsi"/>
          <w:b/>
          <w:lang w:val="fr-FR"/>
        </w:rPr>
        <w:tab/>
      </w:r>
      <w:r w:rsidRPr="00C412B3">
        <w:rPr>
          <w:rFonts w:cstheme="minorHAnsi"/>
          <w:b/>
          <w:lang w:val="fr-FR"/>
        </w:rPr>
        <w:tab/>
      </w:r>
      <w:r w:rsidR="0022539B" w:rsidRPr="00C412B3">
        <w:rPr>
          <w:rFonts w:cstheme="minorHAnsi"/>
          <w:b/>
          <w:lang w:val="fr-FR"/>
        </w:rPr>
        <w:t>2</w:t>
      </w:r>
      <w:r w:rsidR="004C7BB1" w:rsidRPr="00C412B3">
        <w:rPr>
          <w:rFonts w:cstheme="minorHAnsi"/>
          <w:b/>
          <w:lang w:val="fr-FR"/>
        </w:rPr>
        <w:t>8</w:t>
      </w:r>
      <w:r w:rsidR="00713BC8" w:rsidRPr="00C412B3">
        <w:rPr>
          <w:rFonts w:cstheme="minorHAnsi"/>
          <w:b/>
          <w:lang w:val="fr-FR"/>
        </w:rPr>
        <w:br/>
      </w:r>
    </w:p>
    <w:p w14:paraId="292FDE2F" w14:textId="7134E68E" w:rsidR="00DD2A25" w:rsidRPr="00F31DD4" w:rsidRDefault="00DD2A25" w:rsidP="00227C33">
      <w:pPr>
        <w:spacing w:after="0"/>
        <w:ind w:left="720"/>
        <w:rPr>
          <w:rFonts w:cstheme="minorHAnsi"/>
          <w:b/>
        </w:rPr>
      </w:pPr>
      <w:r w:rsidRPr="00F31DD4">
        <w:rPr>
          <w:rFonts w:cstheme="minorHAnsi"/>
          <w:b/>
        </w:rPr>
        <w:t>Social Media Policy</w:t>
      </w:r>
      <w:r w:rsidR="00F31DD4" w:rsidRPr="00F31DD4">
        <w:rPr>
          <w:rFonts w:cstheme="minorHAnsi"/>
          <w:b/>
        </w:rPr>
        <w:tab/>
      </w:r>
      <w:r w:rsidR="00F31DD4" w:rsidRPr="00F31DD4">
        <w:rPr>
          <w:rFonts w:cstheme="minorHAnsi"/>
          <w:b/>
        </w:rPr>
        <w:tab/>
      </w:r>
      <w:r w:rsidR="00F31DD4" w:rsidRPr="00F31DD4">
        <w:rPr>
          <w:rFonts w:cstheme="minorHAnsi"/>
          <w:b/>
        </w:rPr>
        <w:tab/>
      </w:r>
      <w:r w:rsidR="00F31DD4" w:rsidRPr="00F31DD4">
        <w:rPr>
          <w:rFonts w:cstheme="minorHAnsi"/>
          <w:b/>
        </w:rPr>
        <w:tab/>
      </w:r>
      <w:r w:rsidR="00F31DD4" w:rsidRPr="00F31DD4">
        <w:rPr>
          <w:rFonts w:cstheme="minorHAnsi"/>
          <w:b/>
        </w:rPr>
        <w:tab/>
      </w:r>
      <w:r w:rsidR="00F31DD4" w:rsidRPr="00F31DD4">
        <w:rPr>
          <w:rFonts w:cstheme="minorHAnsi"/>
          <w:b/>
        </w:rPr>
        <w:tab/>
      </w:r>
      <w:r w:rsidR="00F31DD4" w:rsidRPr="00F31DD4">
        <w:rPr>
          <w:rFonts w:cstheme="minorHAnsi"/>
          <w:b/>
        </w:rPr>
        <w:tab/>
      </w:r>
      <w:r w:rsidR="00F31DD4" w:rsidRPr="00F31DD4">
        <w:rPr>
          <w:rFonts w:cstheme="minorHAnsi"/>
          <w:b/>
        </w:rPr>
        <w:tab/>
      </w:r>
      <w:r w:rsidR="00F31DD4" w:rsidRPr="00F31DD4">
        <w:rPr>
          <w:rFonts w:cstheme="minorHAnsi"/>
          <w:b/>
        </w:rPr>
        <w:tab/>
        <w:t>3</w:t>
      </w:r>
      <w:r w:rsidR="004C7BB1">
        <w:rPr>
          <w:rFonts w:cstheme="minorHAnsi"/>
          <w:b/>
        </w:rPr>
        <w:t>0</w:t>
      </w:r>
    </w:p>
    <w:p w14:paraId="34D190EC" w14:textId="66B17058" w:rsidR="00F31DD4" w:rsidRPr="00F31DD4" w:rsidRDefault="00F31DD4" w:rsidP="00227C33">
      <w:pPr>
        <w:spacing w:after="0"/>
        <w:ind w:left="720"/>
        <w:rPr>
          <w:rFonts w:cstheme="minorHAnsi"/>
          <w:b/>
        </w:rPr>
      </w:pPr>
    </w:p>
    <w:p w14:paraId="402FCC2A" w14:textId="093CBD75" w:rsidR="00F31DD4" w:rsidRPr="00A35B57" w:rsidRDefault="00F31DD4" w:rsidP="00F31DD4">
      <w:pPr>
        <w:spacing w:after="0"/>
        <w:ind w:left="720"/>
        <w:rPr>
          <w:rFonts w:cstheme="minorHAnsi"/>
          <w:b/>
        </w:rPr>
      </w:pPr>
      <w:r w:rsidRPr="00A35B57">
        <w:rPr>
          <w:rFonts w:cstheme="minorHAnsi"/>
          <w:b/>
        </w:rPr>
        <w:t>Travel Process</w:t>
      </w:r>
      <w:r w:rsidRPr="00A35B57">
        <w:rPr>
          <w:rFonts w:cstheme="minorHAnsi"/>
          <w:b/>
        </w:rPr>
        <w:tab/>
      </w:r>
      <w:r w:rsidRPr="00A35B57">
        <w:rPr>
          <w:rFonts w:cstheme="minorHAnsi"/>
          <w:b/>
        </w:rPr>
        <w:tab/>
      </w:r>
      <w:r w:rsidRPr="00A35B57">
        <w:rPr>
          <w:rFonts w:cstheme="minorHAnsi"/>
          <w:b/>
        </w:rPr>
        <w:tab/>
      </w:r>
      <w:r w:rsidRPr="00A35B57">
        <w:rPr>
          <w:rFonts w:cstheme="minorHAnsi"/>
          <w:b/>
        </w:rPr>
        <w:tab/>
      </w:r>
      <w:r w:rsidRPr="00A35B57">
        <w:rPr>
          <w:rFonts w:cstheme="minorHAnsi"/>
          <w:b/>
        </w:rPr>
        <w:tab/>
      </w:r>
      <w:r w:rsidRPr="00A35B57">
        <w:rPr>
          <w:rFonts w:cstheme="minorHAnsi"/>
          <w:b/>
        </w:rPr>
        <w:tab/>
      </w:r>
      <w:r w:rsidRPr="00A35B57">
        <w:rPr>
          <w:rFonts w:cstheme="minorHAnsi"/>
          <w:b/>
        </w:rPr>
        <w:tab/>
      </w:r>
      <w:r w:rsidRPr="00A35B57">
        <w:rPr>
          <w:rFonts w:cstheme="minorHAnsi"/>
          <w:b/>
        </w:rPr>
        <w:tab/>
      </w:r>
      <w:r w:rsidRPr="00A35B57">
        <w:rPr>
          <w:rFonts w:cstheme="minorHAnsi"/>
          <w:b/>
        </w:rPr>
        <w:tab/>
      </w:r>
      <w:r w:rsidRPr="00A35B57">
        <w:rPr>
          <w:rFonts w:cstheme="minorHAnsi"/>
          <w:b/>
        </w:rPr>
        <w:tab/>
        <w:t>3</w:t>
      </w:r>
      <w:r w:rsidR="00002D17" w:rsidRPr="00A35B57">
        <w:rPr>
          <w:rFonts w:cstheme="minorHAnsi"/>
          <w:b/>
        </w:rPr>
        <w:t>2</w:t>
      </w:r>
    </w:p>
    <w:p w14:paraId="00153D09" w14:textId="77777777" w:rsidR="00D73564" w:rsidRPr="00A35B57" w:rsidRDefault="00D73564" w:rsidP="00227C33">
      <w:pPr>
        <w:spacing w:after="0"/>
        <w:ind w:left="720"/>
        <w:rPr>
          <w:rFonts w:cstheme="minorHAnsi"/>
          <w:b/>
        </w:rPr>
      </w:pPr>
    </w:p>
    <w:p w14:paraId="0E6FD393" w14:textId="0ABC5ECB" w:rsidR="00D73564" w:rsidRPr="00A35B57" w:rsidRDefault="00D73564" w:rsidP="00227C33">
      <w:pPr>
        <w:spacing w:after="0"/>
        <w:ind w:left="720"/>
        <w:rPr>
          <w:rFonts w:cstheme="minorHAnsi"/>
          <w:b/>
        </w:rPr>
      </w:pPr>
      <w:r w:rsidRPr="00A35B57">
        <w:rPr>
          <w:rFonts w:cstheme="minorHAnsi"/>
          <w:b/>
        </w:rPr>
        <w:t>Employment Policies</w:t>
      </w:r>
      <w:r w:rsidRPr="00A35B57">
        <w:rPr>
          <w:rFonts w:cstheme="minorHAnsi"/>
          <w:b/>
        </w:rPr>
        <w:tab/>
      </w:r>
      <w:r w:rsidRPr="00A35B57">
        <w:rPr>
          <w:rFonts w:cstheme="minorHAnsi"/>
          <w:b/>
        </w:rPr>
        <w:tab/>
      </w:r>
      <w:r w:rsidRPr="00A35B57">
        <w:rPr>
          <w:rFonts w:cstheme="minorHAnsi"/>
          <w:b/>
        </w:rPr>
        <w:tab/>
      </w:r>
      <w:r w:rsidRPr="00A35B57">
        <w:rPr>
          <w:rFonts w:cstheme="minorHAnsi"/>
          <w:b/>
        </w:rPr>
        <w:tab/>
      </w:r>
      <w:r w:rsidRPr="00A35B57">
        <w:rPr>
          <w:rFonts w:cstheme="minorHAnsi"/>
          <w:b/>
        </w:rPr>
        <w:tab/>
      </w:r>
      <w:r w:rsidRPr="00A35B57">
        <w:rPr>
          <w:rFonts w:cstheme="minorHAnsi"/>
          <w:b/>
        </w:rPr>
        <w:tab/>
      </w:r>
      <w:r w:rsidRPr="00A35B57">
        <w:rPr>
          <w:rFonts w:cstheme="minorHAnsi"/>
          <w:b/>
        </w:rPr>
        <w:tab/>
      </w:r>
      <w:r w:rsidRPr="00A35B57">
        <w:rPr>
          <w:rFonts w:cstheme="minorHAnsi"/>
          <w:b/>
        </w:rPr>
        <w:tab/>
      </w:r>
      <w:r w:rsidRPr="00A35B57">
        <w:rPr>
          <w:rFonts w:cstheme="minorHAnsi"/>
          <w:b/>
        </w:rPr>
        <w:tab/>
      </w:r>
      <w:r w:rsidR="00F31DD4" w:rsidRPr="00A35B57">
        <w:rPr>
          <w:rFonts w:cstheme="minorHAnsi"/>
          <w:b/>
        </w:rPr>
        <w:t>3</w:t>
      </w:r>
      <w:r w:rsidR="00002D17" w:rsidRPr="00A35B57">
        <w:rPr>
          <w:rFonts w:cstheme="minorHAnsi"/>
          <w:b/>
        </w:rPr>
        <w:t>3</w:t>
      </w:r>
    </w:p>
    <w:p w14:paraId="3D786C0D" w14:textId="77777777" w:rsidR="001E2A54" w:rsidRPr="00A35B57" w:rsidRDefault="001E2A54" w:rsidP="00227C33">
      <w:pPr>
        <w:spacing w:after="0"/>
        <w:ind w:left="720"/>
        <w:rPr>
          <w:rFonts w:cstheme="minorHAnsi"/>
          <w:b/>
        </w:rPr>
      </w:pPr>
    </w:p>
    <w:p w14:paraId="61C9D5CF" w14:textId="1C34AFAF" w:rsidR="001E2A54" w:rsidRPr="00A35B57" w:rsidRDefault="001E2A54" w:rsidP="00227C33">
      <w:pPr>
        <w:spacing w:after="0"/>
        <w:ind w:left="720"/>
        <w:rPr>
          <w:rFonts w:cstheme="minorHAnsi"/>
          <w:b/>
        </w:rPr>
      </w:pPr>
      <w:r w:rsidRPr="00A35B57">
        <w:rPr>
          <w:rFonts w:cstheme="minorHAnsi"/>
          <w:b/>
        </w:rPr>
        <w:t>Incident Management Structure &amp; Policies</w:t>
      </w:r>
      <w:r w:rsidRPr="00A35B57">
        <w:rPr>
          <w:rFonts w:cstheme="minorHAnsi"/>
          <w:b/>
        </w:rPr>
        <w:tab/>
      </w:r>
      <w:r w:rsidRPr="00A35B57">
        <w:rPr>
          <w:rFonts w:cstheme="minorHAnsi"/>
          <w:b/>
        </w:rPr>
        <w:tab/>
      </w:r>
      <w:r w:rsidRPr="00A35B57">
        <w:rPr>
          <w:rFonts w:cstheme="minorHAnsi"/>
          <w:b/>
        </w:rPr>
        <w:tab/>
      </w:r>
      <w:r w:rsidRPr="00A35B57">
        <w:rPr>
          <w:rFonts w:cstheme="minorHAnsi"/>
          <w:b/>
        </w:rPr>
        <w:tab/>
      </w:r>
      <w:r w:rsidRPr="00A35B57">
        <w:rPr>
          <w:rFonts w:cstheme="minorHAnsi"/>
          <w:b/>
        </w:rPr>
        <w:tab/>
      </w:r>
      <w:r w:rsidR="005B025F" w:rsidRPr="00A35B57">
        <w:rPr>
          <w:rFonts w:cstheme="minorHAnsi"/>
          <w:b/>
        </w:rPr>
        <w:tab/>
        <w:t>44</w:t>
      </w:r>
    </w:p>
    <w:p w14:paraId="13A05252" w14:textId="77777777" w:rsidR="00502FF3" w:rsidRPr="00A35B57" w:rsidRDefault="00502FF3" w:rsidP="00227C33">
      <w:pPr>
        <w:spacing w:after="0"/>
        <w:ind w:left="720"/>
        <w:rPr>
          <w:rFonts w:cstheme="minorHAnsi"/>
          <w:b/>
        </w:rPr>
      </w:pPr>
    </w:p>
    <w:p w14:paraId="21ADF81E" w14:textId="77777777" w:rsidR="00AA274F" w:rsidRDefault="00AA274F" w:rsidP="005A594E">
      <w:pPr>
        <w:spacing w:after="0"/>
        <w:ind w:left="720"/>
        <w:jc w:val="center"/>
        <w:rPr>
          <w:rFonts w:cstheme="minorHAnsi"/>
          <w:b/>
        </w:rPr>
      </w:pPr>
    </w:p>
    <w:p w14:paraId="6A10F88A" w14:textId="2D4BB9DC" w:rsidR="00AA274F" w:rsidRDefault="00AA274F" w:rsidP="00AA274F">
      <w:pPr>
        <w:tabs>
          <w:tab w:val="left" w:pos="1065"/>
        </w:tabs>
        <w:spacing w:after="0"/>
        <w:ind w:left="720"/>
        <w:rPr>
          <w:rFonts w:cstheme="minorHAnsi"/>
          <w:b/>
        </w:rPr>
      </w:pPr>
    </w:p>
    <w:p w14:paraId="4CF65E84" w14:textId="77777777" w:rsidR="00AA274F" w:rsidRDefault="00AA274F" w:rsidP="005A594E">
      <w:pPr>
        <w:spacing w:after="0"/>
        <w:ind w:left="720"/>
        <w:jc w:val="center"/>
        <w:rPr>
          <w:rFonts w:cstheme="minorHAnsi"/>
          <w:b/>
        </w:rPr>
      </w:pPr>
    </w:p>
    <w:p w14:paraId="1BD2D100" w14:textId="281BC8E2" w:rsidR="001676F8" w:rsidRPr="00225EA2" w:rsidRDefault="001676F8" w:rsidP="005A594E">
      <w:pPr>
        <w:spacing w:after="0"/>
        <w:ind w:left="720"/>
        <w:jc w:val="center"/>
        <w:rPr>
          <w:rFonts w:cstheme="minorHAnsi"/>
          <w:b/>
          <w:sz w:val="28"/>
          <w:szCs w:val="28"/>
        </w:rPr>
      </w:pPr>
      <w:r w:rsidRPr="00AA274F">
        <w:rPr>
          <w:rFonts w:cstheme="minorHAnsi"/>
        </w:rPr>
        <w:br w:type="page"/>
      </w:r>
      <w:r w:rsidRPr="00225EA2">
        <w:rPr>
          <w:rFonts w:cstheme="minorHAnsi"/>
          <w:b/>
          <w:sz w:val="28"/>
          <w:szCs w:val="28"/>
        </w:rPr>
        <w:lastRenderedPageBreak/>
        <w:t xml:space="preserve">Central Florida Disaster Medical Coalition </w:t>
      </w:r>
      <w:r w:rsidR="00DF0AB1">
        <w:rPr>
          <w:rFonts w:cstheme="minorHAnsi"/>
          <w:b/>
          <w:sz w:val="28"/>
          <w:szCs w:val="28"/>
        </w:rPr>
        <w:t>(CFDMC) Bylaws</w:t>
      </w:r>
    </w:p>
    <w:p w14:paraId="01A8A054" w14:textId="77777777" w:rsidR="001676F8" w:rsidRPr="00225EA2" w:rsidRDefault="001676F8" w:rsidP="00227C33">
      <w:pPr>
        <w:pStyle w:val="Footer"/>
        <w:ind w:right="360"/>
        <w:jc w:val="center"/>
        <w:rPr>
          <w:rFonts w:cstheme="minorHAnsi"/>
          <w:b/>
        </w:rPr>
      </w:pPr>
      <w:r w:rsidRPr="00225EA2">
        <w:rPr>
          <w:rFonts w:cstheme="minorHAnsi"/>
          <w:b/>
        </w:rPr>
        <w:t>Adopted:  2-17-14</w:t>
      </w:r>
    </w:p>
    <w:p w14:paraId="3D1B7A40" w14:textId="77777777" w:rsidR="001676F8" w:rsidRDefault="001676F8" w:rsidP="00227C33">
      <w:pPr>
        <w:pStyle w:val="Footer"/>
        <w:ind w:right="360"/>
        <w:jc w:val="center"/>
        <w:rPr>
          <w:rFonts w:cstheme="minorHAnsi"/>
          <w:b/>
        </w:rPr>
      </w:pPr>
      <w:r w:rsidRPr="00225EA2">
        <w:rPr>
          <w:rFonts w:cstheme="minorHAnsi"/>
          <w:b/>
        </w:rPr>
        <w:t>Amended:  12-16-14</w:t>
      </w:r>
    </w:p>
    <w:p w14:paraId="622DCAE2" w14:textId="77777777" w:rsidR="000F41B8" w:rsidRDefault="000F41B8" w:rsidP="00227C33">
      <w:pPr>
        <w:pStyle w:val="Footer"/>
        <w:ind w:right="360"/>
        <w:jc w:val="center"/>
        <w:rPr>
          <w:rFonts w:cstheme="minorHAnsi"/>
          <w:b/>
        </w:rPr>
      </w:pPr>
      <w:r>
        <w:rPr>
          <w:rFonts w:cstheme="minorHAnsi"/>
          <w:b/>
        </w:rPr>
        <w:t>Amended:  8-18-15</w:t>
      </w:r>
    </w:p>
    <w:p w14:paraId="11CD190B" w14:textId="77777777" w:rsidR="00680386" w:rsidRDefault="00680386" w:rsidP="00227C33">
      <w:pPr>
        <w:pStyle w:val="Footer"/>
        <w:ind w:right="360"/>
        <w:jc w:val="center"/>
        <w:rPr>
          <w:rFonts w:cstheme="minorHAnsi"/>
          <w:b/>
        </w:rPr>
      </w:pPr>
      <w:r>
        <w:rPr>
          <w:rFonts w:cstheme="minorHAnsi"/>
          <w:b/>
        </w:rPr>
        <w:t>Amended:  1-17-17</w:t>
      </w:r>
    </w:p>
    <w:p w14:paraId="044685C7" w14:textId="77777777" w:rsidR="00B21882" w:rsidRPr="00DF0AB1" w:rsidRDefault="00B21882" w:rsidP="00227C33">
      <w:pPr>
        <w:pStyle w:val="Footer"/>
        <w:ind w:right="360"/>
        <w:jc w:val="center"/>
        <w:rPr>
          <w:rFonts w:cstheme="minorHAnsi"/>
          <w:b/>
        </w:rPr>
      </w:pPr>
      <w:r w:rsidRPr="00DF0AB1">
        <w:rPr>
          <w:rFonts w:cstheme="minorHAnsi"/>
          <w:b/>
        </w:rPr>
        <w:t>Amended:  2-20-17</w:t>
      </w:r>
    </w:p>
    <w:p w14:paraId="2086E169" w14:textId="77777777" w:rsidR="00F45230" w:rsidRDefault="00F45230" w:rsidP="00227C33">
      <w:pPr>
        <w:pStyle w:val="Footer"/>
        <w:ind w:right="360"/>
        <w:jc w:val="center"/>
        <w:rPr>
          <w:rFonts w:cstheme="minorHAnsi"/>
          <w:b/>
        </w:rPr>
      </w:pPr>
      <w:r w:rsidRPr="00DF0AB1">
        <w:rPr>
          <w:rFonts w:cstheme="minorHAnsi"/>
          <w:b/>
        </w:rPr>
        <w:t>Amended:  4-17-18</w:t>
      </w:r>
    </w:p>
    <w:p w14:paraId="718242DF" w14:textId="77777777" w:rsidR="009642E7" w:rsidRDefault="009642E7" w:rsidP="00227C33">
      <w:pPr>
        <w:pStyle w:val="Footer"/>
        <w:ind w:right="360"/>
        <w:jc w:val="center"/>
        <w:rPr>
          <w:rFonts w:cstheme="minorHAnsi"/>
          <w:b/>
        </w:rPr>
      </w:pPr>
      <w:r>
        <w:rPr>
          <w:rFonts w:cstheme="minorHAnsi"/>
          <w:b/>
        </w:rPr>
        <w:t>Amended:  8-28-18</w:t>
      </w:r>
    </w:p>
    <w:p w14:paraId="2D4C5B06" w14:textId="77777777" w:rsidR="009642E7" w:rsidRDefault="009642E7" w:rsidP="00227C33">
      <w:pPr>
        <w:pStyle w:val="Footer"/>
        <w:ind w:right="360"/>
        <w:jc w:val="center"/>
        <w:rPr>
          <w:rFonts w:cstheme="minorHAnsi"/>
          <w:b/>
        </w:rPr>
      </w:pPr>
      <w:r>
        <w:rPr>
          <w:rFonts w:cstheme="minorHAnsi"/>
          <w:b/>
        </w:rPr>
        <w:t>Amended:  3-6-19</w:t>
      </w:r>
    </w:p>
    <w:p w14:paraId="654CD250" w14:textId="77F89BEB" w:rsidR="005A594E" w:rsidRDefault="005A594E" w:rsidP="00227C33">
      <w:pPr>
        <w:pStyle w:val="Footer"/>
        <w:ind w:right="360"/>
        <w:jc w:val="center"/>
        <w:rPr>
          <w:rFonts w:cstheme="minorHAnsi"/>
          <w:b/>
        </w:rPr>
      </w:pPr>
      <w:r>
        <w:rPr>
          <w:rFonts w:cstheme="minorHAnsi"/>
          <w:b/>
        </w:rPr>
        <w:t>Amended 4-24-19</w:t>
      </w:r>
    </w:p>
    <w:p w14:paraId="17827245" w14:textId="1CB3FE1C" w:rsidR="00000EFA" w:rsidRDefault="00000EFA" w:rsidP="00227C33">
      <w:pPr>
        <w:pStyle w:val="Footer"/>
        <w:ind w:right="360"/>
        <w:jc w:val="center"/>
        <w:rPr>
          <w:rFonts w:cstheme="minorHAnsi"/>
          <w:b/>
        </w:rPr>
      </w:pPr>
      <w:r w:rsidRPr="000C487F">
        <w:rPr>
          <w:rFonts w:cstheme="minorHAnsi"/>
          <w:b/>
        </w:rPr>
        <w:t xml:space="preserve">Amended </w:t>
      </w:r>
      <w:r w:rsidR="000C487F" w:rsidRPr="000C487F">
        <w:rPr>
          <w:rFonts w:cstheme="minorHAnsi"/>
          <w:b/>
        </w:rPr>
        <w:t>02-18-20</w:t>
      </w:r>
    </w:p>
    <w:p w14:paraId="40284A72" w14:textId="240D883C" w:rsidR="00DD0505" w:rsidRDefault="00DD0505" w:rsidP="00227C33">
      <w:pPr>
        <w:pStyle w:val="Footer"/>
        <w:ind w:right="360"/>
        <w:jc w:val="center"/>
        <w:rPr>
          <w:rFonts w:cstheme="minorHAnsi"/>
          <w:b/>
        </w:rPr>
      </w:pPr>
      <w:r>
        <w:rPr>
          <w:rFonts w:cstheme="minorHAnsi"/>
          <w:b/>
        </w:rPr>
        <w:t>Amended 8-20-20</w:t>
      </w:r>
    </w:p>
    <w:p w14:paraId="363037B2" w14:textId="4093287C" w:rsidR="00AD4BB1" w:rsidRDefault="00AD4BB1" w:rsidP="00227C33">
      <w:pPr>
        <w:pStyle w:val="Footer"/>
        <w:ind w:right="360"/>
        <w:jc w:val="center"/>
        <w:rPr>
          <w:rFonts w:cstheme="minorHAnsi"/>
          <w:b/>
        </w:rPr>
      </w:pPr>
      <w:r>
        <w:rPr>
          <w:rFonts w:cstheme="minorHAnsi"/>
          <w:b/>
        </w:rPr>
        <w:t>Amended 4-20-21</w:t>
      </w:r>
      <w:r w:rsidR="00002D17">
        <w:rPr>
          <w:rFonts w:cstheme="minorHAnsi"/>
          <w:b/>
        </w:rPr>
        <w:br/>
        <w:t>Amended 4-25-23</w:t>
      </w:r>
    </w:p>
    <w:p w14:paraId="2AE77FAE" w14:textId="76FA3211" w:rsidR="00D40B18" w:rsidRDefault="00D40B18" w:rsidP="00227C33">
      <w:pPr>
        <w:pStyle w:val="Footer"/>
        <w:ind w:right="360"/>
        <w:jc w:val="center"/>
        <w:rPr>
          <w:rFonts w:cstheme="minorHAnsi"/>
          <w:b/>
        </w:rPr>
      </w:pPr>
      <w:r>
        <w:rPr>
          <w:rFonts w:cstheme="minorHAnsi"/>
          <w:b/>
        </w:rPr>
        <w:t xml:space="preserve">Amended </w:t>
      </w:r>
      <w:r w:rsidR="00A57249">
        <w:rPr>
          <w:rFonts w:cstheme="minorHAnsi"/>
          <w:b/>
        </w:rPr>
        <w:t>11-18-2</w:t>
      </w:r>
      <w:r w:rsidR="00F16DF1">
        <w:rPr>
          <w:rFonts w:cstheme="minorHAnsi"/>
          <w:b/>
        </w:rPr>
        <w:t>4</w:t>
      </w:r>
    </w:p>
    <w:p w14:paraId="0792799A" w14:textId="4507B5F4" w:rsidR="00A57249" w:rsidRDefault="00A57249" w:rsidP="00227C33">
      <w:pPr>
        <w:pStyle w:val="Footer"/>
        <w:ind w:right="360"/>
        <w:jc w:val="center"/>
        <w:rPr>
          <w:rFonts w:cstheme="minorHAnsi"/>
          <w:b/>
        </w:rPr>
      </w:pPr>
      <w:r w:rsidRPr="00613E72">
        <w:rPr>
          <w:rFonts w:cstheme="minorHAnsi"/>
          <w:b/>
        </w:rPr>
        <w:t xml:space="preserve">Amended </w:t>
      </w:r>
      <w:r w:rsidR="00613E72" w:rsidRPr="00613E72">
        <w:rPr>
          <w:rFonts w:cstheme="minorHAnsi"/>
          <w:b/>
        </w:rPr>
        <w:t>6-4-25</w:t>
      </w:r>
    </w:p>
    <w:p w14:paraId="1CB53A89" w14:textId="6A102D72" w:rsidR="00386D2C" w:rsidRDefault="00386D2C" w:rsidP="00227C33">
      <w:pPr>
        <w:pStyle w:val="Footer"/>
        <w:ind w:right="360"/>
        <w:jc w:val="center"/>
        <w:rPr>
          <w:rFonts w:cstheme="minorHAnsi"/>
          <w:b/>
        </w:rPr>
      </w:pPr>
      <w:r>
        <w:rPr>
          <w:rFonts w:cstheme="minorHAnsi"/>
          <w:b/>
        </w:rPr>
        <w:t>Amended 2-17-26</w:t>
      </w:r>
    </w:p>
    <w:p w14:paraId="2D5871EB" w14:textId="2995D232" w:rsidR="00A35B57" w:rsidRDefault="00A35B57" w:rsidP="00227C33">
      <w:pPr>
        <w:pStyle w:val="Footer"/>
        <w:ind w:right="360"/>
        <w:jc w:val="center"/>
        <w:rPr>
          <w:rFonts w:cstheme="minorHAnsi"/>
          <w:b/>
        </w:rPr>
      </w:pPr>
      <w:r>
        <w:rPr>
          <w:rFonts w:cstheme="minorHAnsi"/>
          <w:b/>
        </w:rPr>
        <w:t>Amended 5-19-26</w:t>
      </w:r>
    </w:p>
    <w:p w14:paraId="5EAB9975" w14:textId="43A66E5A" w:rsidR="005B025F" w:rsidRDefault="005B025F" w:rsidP="005B025F">
      <w:pPr>
        <w:pStyle w:val="Footer"/>
        <w:ind w:right="360"/>
        <w:rPr>
          <w:rFonts w:cstheme="minorHAnsi"/>
          <w:b/>
        </w:rPr>
      </w:pPr>
    </w:p>
    <w:p w14:paraId="4F2D3ECC" w14:textId="77777777" w:rsidR="001676F8" w:rsidRPr="00225EA2" w:rsidRDefault="001676F8" w:rsidP="00227C33">
      <w:pPr>
        <w:pStyle w:val="Header"/>
        <w:jc w:val="center"/>
        <w:rPr>
          <w:rFonts w:cstheme="minorHAnsi"/>
          <w:b/>
        </w:rPr>
      </w:pPr>
    </w:p>
    <w:p w14:paraId="15CEFBFE" w14:textId="77777777" w:rsidR="001676F8" w:rsidRPr="00C95E99" w:rsidRDefault="001676F8" w:rsidP="00227C33">
      <w:pPr>
        <w:pStyle w:val="Default"/>
        <w:spacing w:before="200"/>
        <w:jc w:val="center"/>
        <w:rPr>
          <w:rFonts w:asciiTheme="minorHAnsi" w:hAnsiTheme="minorHAnsi" w:cstheme="minorHAnsi"/>
          <w:b/>
          <w:bCs/>
          <w:color w:val="auto"/>
          <w:sz w:val="22"/>
          <w:szCs w:val="22"/>
        </w:rPr>
      </w:pPr>
      <w:r w:rsidRPr="00C95E99">
        <w:rPr>
          <w:rFonts w:asciiTheme="minorHAnsi" w:hAnsiTheme="minorHAnsi" w:cstheme="minorHAnsi"/>
          <w:b/>
          <w:bCs/>
          <w:color w:val="auto"/>
          <w:sz w:val="22"/>
          <w:szCs w:val="22"/>
        </w:rPr>
        <w:t>ARTICLE 1 – NAME</w:t>
      </w:r>
    </w:p>
    <w:p w14:paraId="40A5F79F" w14:textId="77777777" w:rsidR="001676F8" w:rsidRPr="00C95E99" w:rsidRDefault="001676F8" w:rsidP="00227C33">
      <w:pPr>
        <w:pStyle w:val="Default"/>
        <w:spacing w:before="200"/>
        <w:jc w:val="center"/>
        <w:rPr>
          <w:rFonts w:asciiTheme="minorHAnsi" w:hAnsiTheme="minorHAnsi" w:cstheme="minorHAnsi"/>
          <w:b/>
          <w:bCs/>
          <w:color w:val="auto"/>
          <w:sz w:val="22"/>
          <w:szCs w:val="22"/>
        </w:rPr>
      </w:pPr>
    </w:p>
    <w:p w14:paraId="3A195904" w14:textId="28542D00" w:rsidR="00901B44" w:rsidRPr="00C95E99" w:rsidRDefault="001676F8" w:rsidP="00227C33">
      <w:pPr>
        <w:spacing w:after="0"/>
        <w:rPr>
          <w:rFonts w:cstheme="minorHAnsi"/>
        </w:rPr>
      </w:pPr>
      <w:r w:rsidRPr="00C95E99">
        <w:rPr>
          <w:rFonts w:cstheme="minorHAnsi"/>
        </w:rPr>
        <w:t xml:space="preserve">These are the bylaws of the “Central Florida Disaster Medical Coalition,” which </w:t>
      </w:r>
      <w:r w:rsidR="00C7191C" w:rsidRPr="00C95E99">
        <w:rPr>
          <w:rFonts w:cstheme="minorHAnsi"/>
        </w:rPr>
        <w:t xml:space="preserve">is </w:t>
      </w:r>
      <w:r w:rsidRPr="00C95E99">
        <w:rPr>
          <w:rFonts w:cstheme="minorHAnsi"/>
        </w:rPr>
        <w:t xml:space="preserve">also </w:t>
      </w:r>
      <w:r w:rsidR="00C7191C" w:rsidRPr="00C95E99">
        <w:rPr>
          <w:rFonts w:cstheme="minorHAnsi"/>
        </w:rPr>
        <w:t>known</w:t>
      </w:r>
      <w:r w:rsidR="00D63798" w:rsidRPr="00C95E99">
        <w:rPr>
          <w:rFonts w:cstheme="minorHAnsi"/>
        </w:rPr>
        <w:t xml:space="preserve"> </w:t>
      </w:r>
      <w:r w:rsidRPr="00C95E99">
        <w:rPr>
          <w:rFonts w:cstheme="minorHAnsi"/>
        </w:rPr>
        <w:t>as and/or referred to as the CFDMC</w:t>
      </w:r>
      <w:r w:rsidR="00012E8A" w:rsidRPr="00C95E99">
        <w:rPr>
          <w:rFonts w:cstheme="minorHAnsi"/>
        </w:rPr>
        <w:t xml:space="preserve"> or the Coalition</w:t>
      </w:r>
      <w:r w:rsidR="00321077" w:rsidRPr="00C95E99">
        <w:rPr>
          <w:rFonts w:cstheme="minorHAnsi"/>
        </w:rPr>
        <w:t xml:space="preserve">. </w:t>
      </w:r>
      <w:r w:rsidRPr="00C95E99">
        <w:rPr>
          <w:rFonts w:cstheme="minorHAnsi"/>
        </w:rPr>
        <w:t xml:space="preserve"> CFDMC is a not-for-profit corporation operating under the laws of the State of Florida. </w:t>
      </w:r>
      <w:r w:rsidR="00043927" w:rsidRPr="00C95E99">
        <w:rPr>
          <w:rFonts w:cstheme="minorHAnsi"/>
        </w:rPr>
        <w:t xml:space="preserve">  </w:t>
      </w:r>
      <w:r w:rsidR="00570243" w:rsidRPr="00C95E99">
        <w:rPr>
          <w:rFonts w:cstheme="minorHAnsi"/>
        </w:rPr>
        <w:t>CFDMC is recognized as the ASPR</w:t>
      </w:r>
      <w:r w:rsidR="00D9756A" w:rsidRPr="00C95E99">
        <w:rPr>
          <w:rFonts w:cstheme="minorHAnsi"/>
        </w:rPr>
        <w:t>-</w:t>
      </w:r>
      <w:r w:rsidR="00570243" w:rsidRPr="00C95E99">
        <w:rPr>
          <w:rFonts w:cstheme="minorHAnsi"/>
        </w:rPr>
        <w:t xml:space="preserve">designated healthcare coalition in Region 5. </w:t>
      </w:r>
    </w:p>
    <w:p w14:paraId="7978C884" w14:textId="77777777" w:rsidR="001676F8" w:rsidRPr="00C95E99" w:rsidRDefault="001676F8" w:rsidP="00227C33">
      <w:pPr>
        <w:spacing w:before="200" w:after="0"/>
        <w:jc w:val="center"/>
        <w:rPr>
          <w:rStyle w:val="BookTitle"/>
          <w:rFonts w:cstheme="minorHAnsi"/>
          <w:bCs/>
        </w:rPr>
      </w:pPr>
      <w:r w:rsidRPr="00C95E99">
        <w:rPr>
          <w:rFonts w:cstheme="minorHAnsi"/>
          <w:b/>
          <w:bCs/>
        </w:rPr>
        <w:t>ARTICLE 2 – MISSION</w:t>
      </w:r>
    </w:p>
    <w:p w14:paraId="29B15688" w14:textId="0F482377" w:rsidR="001676F8" w:rsidRPr="00C95E99" w:rsidRDefault="001676F8" w:rsidP="00227C33">
      <w:pPr>
        <w:spacing w:before="200" w:after="0"/>
        <w:rPr>
          <w:rFonts w:cstheme="minorHAnsi"/>
        </w:rPr>
      </w:pPr>
      <w:r w:rsidRPr="00C95E99">
        <w:rPr>
          <w:rFonts w:cstheme="minorHAnsi"/>
        </w:rPr>
        <w:t xml:space="preserve">The mission of the CFDMC is to develop and promote healthcare emergency preparedness and response capabilities in the East Central Florida Domestic Security Task Force Region 5 (RDSTF Region 5), including the following nine counties:   Brevard, Indian River, Lake, Martin, Orange, Osceola, Seminole, St. Lucie, and Volusia Counties.  The CFDMC will facilitate healthcare </w:t>
      </w:r>
      <w:r w:rsidR="00C7191C" w:rsidRPr="00C95E99">
        <w:rPr>
          <w:rFonts w:cstheme="minorHAnsi"/>
        </w:rPr>
        <w:t xml:space="preserve">organizations </w:t>
      </w:r>
      <w:r w:rsidRPr="00C95E99">
        <w:rPr>
          <w:rFonts w:cstheme="minorHAnsi"/>
        </w:rPr>
        <w:t>and other partners in working together collaboratively to build, strengthen</w:t>
      </w:r>
      <w:r w:rsidR="00C7191C" w:rsidRPr="00C95E99">
        <w:rPr>
          <w:rFonts w:cstheme="minorHAnsi"/>
        </w:rPr>
        <w:t>,</w:t>
      </w:r>
      <w:r w:rsidRPr="00C95E99">
        <w:rPr>
          <w:rFonts w:cstheme="minorHAnsi"/>
        </w:rPr>
        <w:t xml:space="preserve"> and sustain a healthcare preparedness and response system within Central Florida and to assist Emergency Management and </w:t>
      </w:r>
      <w:r w:rsidR="00C7191C" w:rsidRPr="00C95E99">
        <w:rPr>
          <w:rFonts w:cstheme="minorHAnsi"/>
        </w:rPr>
        <w:t>Emergency Support Function (</w:t>
      </w:r>
      <w:r w:rsidRPr="00C95E99">
        <w:rPr>
          <w:rFonts w:cstheme="minorHAnsi"/>
        </w:rPr>
        <w:t>ESF</w:t>
      </w:r>
      <w:r w:rsidR="00C7191C" w:rsidRPr="00C95E99">
        <w:rPr>
          <w:rFonts w:cstheme="minorHAnsi"/>
        </w:rPr>
        <w:t>)-</w:t>
      </w:r>
      <w:r w:rsidRPr="00C95E99">
        <w:rPr>
          <w:rFonts w:cstheme="minorHAnsi"/>
        </w:rPr>
        <w:t xml:space="preserve">8 (Health and Medical) with </w:t>
      </w:r>
      <w:r w:rsidR="00C7191C" w:rsidRPr="00C95E99">
        <w:rPr>
          <w:rFonts w:cstheme="minorHAnsi"/>
        </w:rPr>
        <w:t>the National Preparedness Goal identified five mission areas: Prevention, Protection, Mitigation, Response, and Recovery</w:t>
      </w:r>
      <w:r w:rsidR="00D63798" w:rsidRPr="00C95E99">
        <w:rPr>
          <w:rFonts w:cstheme="minorHAnsi"/>
        </w:rPr>
        <w:t xml:space="preserve"> </w:t>
      </w:r>
      <w:r w:rsidR="00C7191C" w:rsidRPr="00C95E99">
        <w:rPr>
          <w:rFonts w:cstheme="minorHAnsi"/>
        </w:rPr>
        <w:t xml:space="preserve">as </w:t>
      </w:r>
      <w:r w:rsidRPr="00C95E99">
        <w:rPr>
          <w:rFonts w:cstheme="minorHAnsi"/>
        </w:rPr>
        <w:t>related to healthcare disaster operations.  The major goals of the CFDMC are:</w:t>
      </w:r>
    </w:p>
    <w:p w14:paraId="13516C83" w14:textId="77777777" w:rsidR="001676F8" w:rsidRPr="00C95E99" w:rsidRDefault="001676F8" w:rsidP="00227C33">
      <w:pPr>
        <w:spacing w:before="200" w:after="0"/>
        <w:ind w:firstLine="720"/>
        <w:rPr>
          <w:rFonts w:cstheme="minorHAnsi"/>
        </w:rPr>
      </w:pPr>
      <w:r w:rsidRPr="00C95E99">
        <w:rPr>
          <w:rFonts w:cstheme="minorHAnsi"/>
        </w:rPr>
        <w:t xml:space="preserve">1) </w:t>
      </w:r>
      <w:r w:rsidR="00C7191C" w:rsidRPr="00C95E99">
        <w:rPr>
          <w:rFonts w:cstheme="minorHAnsi"/>
        </w:rPr>
        <w:t xml:space="preserve">Facilitate </w:t>
      </w:r>
      <w:r w:rsidRPr="00C95E99">
        <w:rPr>
          <w:rFonts w:cstheme="minorHAnsi"/>
        </w:rPr>
        <w:t>information sharing among participating CFDMC Members and jurisdictional authorities to promote common situational awareness;</w:t>
      </w:r>
    </w:p>
    <w:p w14:paraId="35BC8D8B" w14:textId="77777777" w:rsidR="001676F8" w:rsidRPr="00C95E99" w:rsidRDefault="001676F8" w:rsidP="00227C33">
      <w:pPr>
        <w:spacing w:before="200" w:after="0"/>
        <w:ind w:firstLine="720"/>
        <w:rPr>
          <w:rFonts w:cstheme="minorHAnsi"/>
        </w:rPr>
      </w:pPr>
      <w:r w:rsidRPr="00C95E99">
        <w:rPr>
          <w:rFonts w:cstheme="minorHAnsi"/>
        </w:rPr>
        <w:t xml:space="preserve">2) facilitate resource support by expediting the mutual aid process or other resource sharing arrangements among CFDMC Members and support the request and receipt of assistance from local, </w:t>
      </w:r>
      <w:r w:rsidR="006305B7" w:rsidRPr="00C95E99">
        <w:rPr>
          <w:rFonts w:cstheme="minorHAnsi"/>
        </w:rPr>
        <w:t>s</w:t>
      </w:r>
      <w:r w:rsidRPr="00C95E99">
        <w:rPr>
          <w:rFonts w:cstheme="minorHAnsi"/>
        </w:rPr>
        <w:t xml:space="preserve">tate, and </w:t>
      </w:r>
      <w:r w:rsidR="006305B7" w:rsidRPr="00C95E99">
        <w:rPr>
          <w:rFonts w:cstheme="minorHAnsi"/>
        </w:rPr>
        <w:t>f</w:t>
      </w:r>
      <w:r w:rsidRPr="00C95E99">
        <w:rPr>
          <w:rFonts w:cstheme="minorHAnsi"/>
        </w:rPr>
        <w:t>ederal authorities;</w:t>
      </w:r>
    </w:p>
    <w:p w14:paraId="1D8EF0EE" w14:textId="77777777" w:rsidR="001676F8" w:rsidRPr="00C95E99" w:rsidRDefault="001676F8" w:rsidP="00227C33">
      <w:pPr>
        <w:spacing w:before="200" w:after="0"/>
        <w:ind w:firstLine="720"/>
        <w:rPr>
          <w:rFonts w:cstheme="minorHAnsi"/>
        </w:rPr>
      </w:pPr>
      <w:r w:rsidRPr="00C95E99">
        <w:rPr>
          <w:rFonts w:cstheme="minorHAnsi"/>
        </w:rPr>
        <w:t xml:space="preserve">3) facilitate the interface between the CFDMC and appropriate jurisdictional authorities to establish effective support for healthcare system resiliency and medical surge; and </w:t>
      </w:r>
    </w:p>
    <w:p w14:paraId="0FBD8F5D" w14:textId="09092F37" w:rsidR="001676F8" w:rsidRDefault="001676F8" w:rsidP="00182D05">
      <w:pPr>
        <w:spacing w:before="200" w:after="0"/>
        <w:ind w:left="720"/>
        <w:jc w:val="both"/>
        <w:rPr>
          <w:rFonts w:cstheme="minorHAnsi"/>
        </w:rPr>
      </w:pPr>
      <w:r w:rsidRPr="00C95E99">
        <w:rPr>
          <w:rFonts w:cstheme="minorHAnsi"/>
        </w:rPr>
        <w:t xml:space="preserve">4) build and/or strengthen local health capacity and capabilities </w:t>
      </w:r>
      <w:r w:rsidR="00097C8D" w:rsidRPr="00C95E99">
        <w:rPr>
          <w:rFonts w:cstheme="minorHAnsi"/>
        </w:rPr>
        <w:t>prior to, during, and after a disaster</w:t>
      </w:r>
      <w:r w:rsidR="00BF40F1" w:rsidRPr="00C95E99">
        <w:rPr>
          <w:rFonts w:cstheme="minorHAnsi"/>
        </w:rPr>
        <w:t xml:space="preserve"> or emergency</w:t>
      </w:r>
      <w:r w:rsidR="00097C8D" w:rsidRPr="00C95E99">
        <w:rPr>
          <w:rFonts w:cstheme="minorHAnsi"/>
        </w:rPr>
        <w:t xml:space="preserve">.  </w:t>
      </w:r>
    </w:p>
    <w:p w14:paraId="1B3E5CFE" w14:textId="77777777" w:rsidR="00182D05" w:rsidRPr="00C95E99" w:rsidRDefault="00182D05" w:rsidP="00182D05">
      <w:pPr>
        <w:spacing w:before="200" w:after="0"/>
        <w:jc w:val="both"/>
        <w:rPr>
          <w:rFonts w:cstheme="minorHAnsi"/>
        </w:rPr>
      </w:pPr>
    </w:p>
    <w:p w14:paraId="76319F66" w14:textId="77777777" w:rsidR="001676F8" w:rsidRPr="00C95E99" w:rsidRDefault="001676F8" w:rsidP="007D1CFB">
      <w:pPr>
        <w:spacing w:after="0" w:line="240" w:lineRule="auto"/>
        <w:jc w:val="center"/>
        <w:rPr>
          <w:rFonts w:cstheme="minorHAnsi"/>
          <w:b/>
          <w:bCs/>
        </w:rPr>
      </w:pPr>
      <w:r w:rsidRPr="00C95E99">
        <w:rPr>
          <w:rFonts w:cstheme="minorHAnsi"/>
          <w:b/>
          <w:bCs/>
        </w:rPr>
        <w:lastRenderedPageBreak/>
        <w:t>ARTICLE 3 – VISION</w:t>
      </w:r>
    </w:p>
    <w:p w14:paraId="4428B8FF" w14:textId="77777777" w:rsidR="00F83B85" w:rsidRDefault="001676F8" w:rsidP="00F83B85">
      <w:pPr>
        <w:spacing w:before="200" w:after="0"/>
        <w:rPr>
          <w:rFonts w:cstheme="minorHAnsi"/>
          <w:bCs/>
        </w:rPr>
      </w:pPr>
      <w:r w:rsidRPr="00C95E99">
        <w:rPr>
          <w:rFonts w:cstheme="minorHAnsi"/>
          <w:bCs/>
        </w:rPr>
        <w:t xml:space="preserve">To create and sustain a resilient community with a common purpose and voice, </w:t>
      </w:r>
      <w:r w:rsidR="00C7191C" w:rsidRPr="00C95E99">
        <w:rPr>
          <w:rFonts w:cstheme="minorHAnsi"/>
          <w:bCs/>
        </w:rPr>
        <w:t xml:space="preserve">subsequently </w:t>
      </w:r>
      <w:r w:rsidRPr="00C95E99">
        <w:rPr>
          <w:rFonts w:cstheme="minorHAnsi"/>
          <w:bCs/>
        </w:rPr>
        <w:t xml:space="preserve">protecting and saving lives during disasters of all types and sizes.  </w:t>
      </w:r>
    </w:p>
    <w:p w14:paraId="30C368EE" w14:textId="77777777" w:rsidR="003231F9" w:rsidRDefault="003231F9" w:rsidP="004F1289">
      <w:pPr>
        <w:rPr>
          <w:rFonts w:cstheme="minorHAnsi"/>
          <w:b/>
          <w:bCs/>
        </w:rPr>
      </w:pPr>
    </w:p>
    <w:p w14:paraId="7220BBA5" w14:textId="6C59168F" w:rsidR="001676F8" w:rsidRPr="00C95E99" w:rsidRDefault="001676F8" w:rsidP="004F1289">
      <w:pPr>
        <w:rPr>
          <w:rStyle w:val="BookTitle"/>
          <w:rFonts w:cstheme="minorHAnsi"/>
          <w:bCs/>
        </w:rPr>
      </w:pPr>
      <w:r w:rsidRPr="00C95E99">
        <w:rPr>
          <w:rFonts w:cstheme="minorHAnsi"/>
          <w:b/>
          <w:bCs/>
        </w:rPr>
        <w:t>ARTICLE 4 – FUNCTIONS</w:t>
      </w:r>
    </w:p>
    <w:p w14:paraId="6CCB9369" w14:textId="77777777" w:rsidR="001676F8" w:rsidRPr="00C95E99" w:rsidRDefault="001676F8" w:rsidP="00227C33">
      <w:pPr>
        <w:spacing w:before="200" w:after="0"/>
        <w:rPr>
          <w:rFonts w:cstheme="minorHAnsi"/>
        </w:rPr>
      </w:pPr>
      <w:r w:rsidRPr="00C95E99">
        <w:rPr>
          <w:rFonts w:cstheme="minorHAnsi"/>
        </w:rPr>
        <w:t xml:space="preserve">The functions of CFDMC are:  </w:t>
      </w:r>
    </w:p>
    <w:p w14:paraId="58E327B1" w14:textId="77777777" w:rsidR="001676F8" w:rsidRPr="00C95E99" w:rsidRDefault="001676F8" w:rsidP="00227C33">
      <w:pPr>
        <w:numPr>
          <w:ilvl w:val="0"/>
          <w:numId w:val="4"/>
        </w:numPr>
        <w:spacing w:before="200" w:after="0"/>
        <w:rPr>
          <w:rFonts w:cstheme="minorHAnsi"/>
        </w:rPr>
      </w:pPr>
      <w:r w:rsidRPr="00C95E99">
        <w:rPr>
          <w:rFonts w:cstheme="minorHAnsi"/>
        </w:rPr>
        <w:t xml:space="preserve">To develop, refine and sustain a </w:t>
      </w:r>
      <w:r w:rsidR="0034020A" w:rsidRPr="00C95E99">
        <w:rPr>
          <w:rFonts w:cstheme="minorHAnsi"/>
        </w:rPr>
        <w:t>healthcare</w:t>
      </w:r>
      <w:r w:rsidRPr="00C95E99">
        <w:rPr>
          <w:rFonts w:cstheme="minorHAnsi"/>
        </w:rPr>
        <w:t xml:space="preserve"> coalition governance infrastructure capable of receiving, prioritizing, distributing, and monitoring </w:t>
      </w:r>
      <w:r w:rsidR="006305B7" w:rsidRPr="00C95E99">
        <w:rPr>
          <w:rFonts w:cstheme="minorHAnsi"/>
        </w:rPr>
        <w:t xml:space="preserve">local, state and </w:t>
      </w:r>
      <w:r w:rsidR="00680386" w:rsidRPr="00C95E99">
        <w:rPr>
          <w:rFonts w:cstheme="minorHAnsi"/>
        </w:rPr>
        <w:t>federal grant</w:t>
      </w:r>
      <w:r w:rsidRPr="00C95E99">
        <w:rPr>
          <w:rFonts w:cstheme="minorHAnsi"/>
        </w:rPr>
        <w:t xml:space="preserve"> </w:t>
      </w:r>
      <w:r w:rsidR="00680386" w:rsidRPr="00C95E99">
        <w:rPr>
          <w:rFonts w:cstheme="minorHAnsi"/>
        </w:rPr>
        <w:t>funding for</w:t>
      </w:r>
      <w:r w:rsidRPr="00C95E99">
        <w:rPr>
          <w:rFonts w:cstheme="minorHAnsi"/>
        </w:rPr>
        <w:t xml:space="preserve"> </w:t>
      </w:r>
      <w:r w:rsidR="0034020A" w:rsidRPr="00C95E99">
        <w:rPr>
          <w:rFonts w:cstheme="minorHAnsi"/>
        </w:rPr>
        <w:t>healthcare</w:t>
      </w:r>
      <w:r w:rsidRPr="00C95E99">
        <w:rPr>
          <w:rFonts w:cstheme="minorHAnsi"/>
        </w:rPr>
        <w:t xml:space="preserve"> emergency preparedness, and evaluation of capabilities and capacities achieved</w:t>
      </w:r>
    </w:p>
    <w:p w14:paraId="1D769795" w14:textId="77777777" w:rsidR="001676F8" w:rsidRPr="00C95E99" w:rsidRDefault="001676F8" w:rsidP="00227C33">
      <w:pPr>
        <w:numPr>
          <w:ilvl w:val="0"/>
          <w:numId w:val="4"/>
        </w:numPr>
        <w:spacing w:before="200" w:after="0"/>
        <w:rPr>
          <w:rFonts w:cstheme="minorHAnsi"/>
        </w:rPr>
      </w:pPr>
      <w:r w:rsidRPr="00C95E99">
        <w:rPr>
          <w:rFonts w:cstheme="minorHAnsi"/>
        </w:rPr>
        <w:t>To determine risks and threats related to the healthcare system and participate with other response partners in identifying all risks and threats within Central Florida</w:t>
      </w:r>
    </w:p>
    <w:p w14:paraId="69A1E048" w14:textId="77777777" w:rsidR="001676F8" w:rsidRPr="00C95E99" w:rsidRDefault="001676F8" w:rsidP="00227C33">
      <w:pPr>
        <w:numPr>
          <w:ilvl w:val="0"/>
          <w:numId w:val="4"/>
        </w:numPr>
        <w:spacing w:before="200" w:after="0"/>
        <w:rPr>
          <w:rFonts w:cstheme="minorHAnsi"/>
        </w:rPr>
      </w:pPr>
      <w:r w:rsidRPr="00C95E99">
        <w:rPr>
          <w:rFonts w:cstheme="minorHAnsi"/>
        </w:rPr>
        <w:t>To perform and maintain resource assessments, including identifying and prioritizing healthcare assets and essential services</w:t>
      </w:r>
    </w:p>
    <w:p w14:paraId="022609FE" w14:textId="77777777" w:rsidR="001676F8" w:rsidRPr="00C95E99" w:rsidRDefault="001676F8" w:rsidP="00227C33">
      <w:pPr>
        <w:numPr>
          <w:ilvl w:val="0"/>
          <w:numId w:val="4"/>
        </w:numPr>
        <w:spacing w:before="200" w:after="0"/>
        <w:rPr>
          <w:rFonts w:cstheme="minorHAnsi"/>
        </w:rPr>
      </w:pPr>
      <w:r w:rsidRPr="00C95E99">
        <w:rPr>
          <w:rFonts w:cstheme="minorHAnsi"/>
        </w:rPr>
        <w:t>To determine gaps in healthcare preparedness and identify resources for mitigation of the gaps</w:t>
      </w:r>
    </w:p>
    <w:p w14:paraId="085A14F7" w14:textId="77777777" w:rsidR="001676F8" w:rsidRPr="00C95E99" w:rsidRDefault="001676F8" w:rsidP="00227C33">
      <w:pPr>
        <w:numPr>
          <w:ilvl w:val="0"/>
          <w:numId w:val="4"/>
        </w:numPr>
        <w:spacing w:before="200" w:after="0"/>
        <w:rPr>
          <w:rFonts w:cstheme="minorHAnsi"/>
        </w:rPr>
      </w:pPr>
      <w:r w:rsidRPr="00C95E99">
        <w:rPr>
          <w:rFonts w:cstheme="minorHAnsi"/>
        </w:rPr>
        <w:t>To facilitate coordination of emergency preparedness activities for the healthcare system, including:</w:t>
      </w:r>
    </w:p>
    <w:p w14:paraId="02E30A59" w14:textId="77777777" w:rsidR="0098139C" w:rsidRPr="00C95E99" w:rsidRDefault="001676F8" w:rsidP="00227C33">
      <w:pPr>
        <w:pStyle w:val="ListParagraph"/>
        <w:numPr>
          <w:ilvl w:val="1"/>
          <w:numId w:val="4"/>
        </w:numPr>
        <w:spacing w:before="200" w:after="0"/>
        <w:rPr>
          <w:rFonts w:asciiTheme="minorHAnsi" w:hAnsiTheme="minorHAnsi" w:cstheme="minorHAnsi"/>
        </w:rPr>
      </w:pPr>
      <w:r w:rsidRPr="00C95E99">
        <w:rPr>
          <w:rFonts w:asciiTheme="minorHAnsi" w:hAnsiTheme="minorHAnsi" w:cstheme="minorHAnsi"/>
        </w:rPr>
        <w:t>planning to prepare the health</w:t>
      </w:r>
      <w:r w:rsidR="00473EAD" w:rsidRPr="00C95E99">
        <w:rPr>
          <w:rFonts w:asciiTheme="minorHAnsi" w:hAnsiTheme="minorHAnsi" w:cstheme="minorHAnsi"/>
        </w:rPr>
        <w:t>c</w:t>
      </w:r>
      <w:r w:rsidRPr="00C95E99">
        <w:rPr>
          <w:rFonts w:asciiTheme="minorHAnsi" w:hAnsiTheme="minorHAnsi" w:cstheme="minorHAnsi"/>
        </w:rPr>
        <w:t>are system for a disaster</w:t>
      </w:r>
    </w:p>
    <w:p w14:paraId="5B10AECB" w14:textId="77777777" w:rsidR="0098139C" w:rsidRPr="00C95E99" w:rsidRDefault="001676F8" w:rsidP="00227C33">
      <w:pPr>
        <w:pStyle w:val="ListParagraph"/>
        <w:numPr>
          <w:ilvl w:val="1"/>
          <w:numId w:val="4"/>
        </w:numPr>
        <w:spacing w:before="200" w:after="0"/>
        <w:rPr>
          <w:rFonts w:asciiTheme="minorHAnsi" w:hAnsiTheme="minorHAnsi" w:cstheme="minorHAnsi"/>
        </w:rPr>
      </w:pPr>
      <w:r w:rsidRPr="00C95E99">
        <w:rPr>
          <w:rFonts w:asciiTheme="minorHAnsi" w:hAnsiTheme="minorHAnsi" w:cstheme="minorHAnsi"/>
        </w:rPr>
        <w:t>planning for at-risk individuals and those with special medica</w:t>
      </w:r>
      <w:r w:rsidR="00D0333D" w:rsidRPr="00C95E99">
        <w:rPr>
          <w:rFonts w:asciiTheme="minorHAnsi" w:hAnsiTheme="minorHAnsi" w:cstheme="minorHAnsi"/>
        </w:rPr>
        <w:t>l/behavioral health</w:t>
      </w:r>
      <w:r w:rsidRPr="00C95E99">
        <w:rPr>
          <w:rFonts w:asciiTheme="minorHAnsi" w:hAnsiTheme="minorHAnsi" w:cstheme="minorHAnsi"/>
        </w:rPr>
        <w:t xml:space="preserve"> needs</w:t>
      </w:r>
    </w:p>
    <w:p w14:paraId="2A0E94B8" w14:textId="77777777" w:rsidR="001676F8" w:rsidRPr="00C95E99" w:rsidRDefault="001676F8" w:rsidP="00227C33">
      <w:pPr>
        <w:pStyle w:val="ListParagraph"/>
        <w:numPr>
          <w:ilvl w:val="1"/>
          <w:numId w:val="4"/>
        </w:numPr>
        <w:spacing w:before="200" w:after="0"/>
        <w:rPr>
          <w:rFonts w:asciiTheme="minorHAnsi" w:hAnsiTheme="minorHAnsi" w:cstheme="minorHAnsi"/>
        </w:rPr>
      </w:pPr>
      <w:r w:rsidRPr="00C95E99">
        <w:rPr>
          <w:rFonts w:asciiTheme="minorHAnsi" w:hAnsiTheme="minorHAnsi" w:cstheme="minorHAnsi"/>
        </w:rPr>
        <w:t>acquiring and maintaining adequate equipment/supplies for response</w:t>
      </w:r>
    </w:p>
    <w:p w14:paraId="0C6C1ACF" w14:textId="77777777" w:rsidR="001676F8" w:rsidRPr="00C95E99" w:rsidRDefault="001676F8" w:rsidP="00227C33">
      <w:pPr>
        <w:pStyle w:val="ListParagraph"/>
        <w:numPr>
          <w:ilvl w:val="1"/>
          <w:numId w:val="4"/>
        </w:numPr>
        <w:spacing w:before="200" w:after="0"/>
        <w:rPr>
          <w:rFonts w:asciiTheme="minorHAnsi" w:hAnsiTheme="minorHAnsi" w:cstheme="minorHAnsi"/>
        </w:rPr>
      </w:pPr>
      <w:r w:rsidRPr="00C95E99">
        <w:rPr>
          <w:rFonts w:asciiTheme="minorHAnsi" w:hAnsiTheme="minorHAnsi" w:cstheme="minorHAnsi"/>
        </w:rPr>
        <w:t>provision of training to assist healthcare responders to develop necessary response skills</w:t>
      </w:r>
    </w:p>
    <w:p w14:paraId="2A4D2103" w14:textId="77777777" w:rsidR="001676F8" w:rsidRPr="00C95E99" w:rsidRDefault="001676F8" w:rsidP="00227C33">
      <w:pPr>
        <w:pStyle w:val="ListParagraph"/>
        <w:numPr>
          <w:ilvl w:val="1"/>
          <w:numId w:val="4"/>
        </w:numPr>
        <w:spacing w:before="200" w:after="0"/>
        <w:rPr>
          <w:rFonts w:asciiTheme="minorHAnsi" w:hAnsiTheme="minorHAnsi" w:cstheme="minorHAnsi"/>
        </w:rPr>
      </w:pPr>
      <w:r w:rsidRPr="00C95E99">
        <w:rPr>
          <w:rFonts w:asciiTheme="minorHAnsi" w:hAnsiTheme="minorHAnsi" w:cstheme="minorHAnsi"/>
        </w:rPr>
        <w:t xml:space="preserve">improving </w:t>
      </w:r>
      <w:r w:rsidR="0034020A" w:rsidRPr="00C95E99">
        <w:rPr>
          <w:rFonts w:asciiTheme="minorHAnsi" w:hAnsiTheme="minorHAnsi" w:cstheme="minorHAnsi"/>
        </w:rPr>
        <w:t>healthcare</w:t>
      </w:r>
      <w:r w:rsidRPr="00C95E99">
        <w:rPr>
          <w:rFonts w:asciiTheme="minorHAnsi" w:hAnsiTheme="minorHAnsi" w:cstheme="minorHAnsi"/>
        </w:rPr>
        <w:t xml:space="preserve"> response capabilities through coordinated exercises and evaluation</w:t>
      </w:r>
    </w:p>
    <w:p w14:paraId="6BF83133" w14:textId="77777777" w:rsidR="001676F8" w:rsidRPr="00C95E99" w:rsidRDefault="001676F8" w:rsidP="00227C33">
      <w:pPr>
        <w:pStyle w:val="ListParagraph"/>
        <w:numPr>
          <w:ilvl w:val="1"/>
          <w:numId w:val="4"/>
        </w:numPr>
        <w:spacing w:before="200" w:after="0"/>
        <w:rPr>
          <w:rFonts w:asciiTheme="minorHAnsi" w:hAnsiTheme="minorHAnsi" w:cstheme="minorHAnsi"/>
        </w:rPr>
      </w:pPr>
      <w:r w:rsidRPr="00C95E99">
        <w:rPr>
          <w:rFonts w:asciiTheme="minorHAnsi" w:hAnsiTheme="minorHAnsi" w:cstheme="minorHAnsi"/>
        </w:rPr>
        <w:t>ensuring overall readiness through coordination of emergency preparedness activities</w:t>
      </w:r>
    </w:p>
    <w:p w14:paraId="2B846BD0" w14:textId="77777777" w:rsidR="001676F8" w:rsidRPr="00C95E99" w:rsidRDefault="001676F8" w:rsidP="00227C33">
      <w:pPr>
        <w:numPr>
          <w:ilvl w:val="0"/>
          <w:numId w:val="4"/>
        </w:numPr>
        <w:spacing w:before="200" w:after="0"/>
        <w:rPr>
          <w:rFonts w:cstheme="minorHAnsi"/>
        </w:rPr>
      </w:pPr>
      <w:r w:rsidRPr="00C95E99">
        <w:rPr>
          <w:rFonts w:cstheme="minorHAnsi"/>
        </w:rPr>
        <w:t>To seek new funding sources and integrate and leverage all funding streams to create and sustain capabilities</w:t>
      </w:r>
    </w:p>
    <w:p w14:paraId="1228CED3" w14:textId="77777777" w:rsidR="001676F8" w:rsidRPr="00C95E99" w:rsidRDefault="001676F8" w:rsidP="00227C33">
      <w:pPr>
        <w:numPr>
          <w:ilvl w:val="0"/>
          <w:numId w:val="4"/>
        </w:numPr>
        <w:spacing w:before="200" w:after="0"/>
        <w:rPr>
          <w:rFonts w:cstheme="minorHAnsi"/>
        </w:rPr>
      </w:pPr>
      <w:r w:rsidRPr="00C95E99">
        <w:rPr>
          <w:rFonts w:cstheme="minorHAnsi"/>
        </w:rPr>
        <w:t xml:space="preserve">To provide a forum for the </w:t>
      </w:r>
      <w:r w:rsidR="0034020A" w:rsidRPr="00C95E99">
        <w:rPr>
          <w:rFonts w:cstheme="minorHAnsi"/>
        </w:rPr>
        <w:t>healthcare</w:t>
      </w:r>
      <w:r w:rsidRPr="00C95E99">
        <w:rPr>
          <w:rFonts w:cstheme="minorHAnsi"/>
        </w:rPr>
        <w:t xml:space="preserve"> community to interact with one another and other response entities at a community, county, regional, state and national level and to promote preparedness throughout the </w:t>
      </w:r>
      <w:r w:rsidR="0034020A" w:rsidRPr="00C95E99">
        <w:rPr>
          <w:rFonts w:cstheme="minorHAnsi"/>
        </w:rPr>
        <w:t>healthcare</w:t>
      </w:r>
      <w:r w:rsidRPr="00C95E99">
        <w:rPr>
          <w:rFonts w:cstheme="minorHAnsi"/>
        </w:rPr>
        <w:t xml:space="preserve"> community through standardized practices and integration with other response partners</w:t>
      </w:r>
    </w:p>
    <w:p w14:paraId="42933A56" w14:textId="77777777" w:rsidR="001676F8" w:rsidRPr="00C95E99" w:rsidRDefault="001676F8" w:rsidP="00227C33">
      <w:pPr>
        <w:numPr>
          <w:ilvl w:val="0"/>
          <w:numId w:val="4"/>
        </w:numPr>
        <w:spacing w:before="200" w:after="0"/>
        <w:rPr>
          <w:rFonts w:cstheme="minorHAnsi"/>
        </w:rPr>
      </w:pPr>
      <w:r w:rsidRPr="00C95E99">
        <w:rPr>
          <w:rFonts w:cstheme="minorHAnsi"/>
        </w:rPr>
        <w:t>To lead and champion interagency and interdisciplinary collaboration, coordination</w:t>
      </w:r>
      <w:r w:rsidR="00473EAD" w:rsidRPr="00C95E99">
        <w:rPr>
          <w:rFonts w:cstheme="minorHAnsi"/>
        </w:rPr>
        <w:t>,</w:t>
      </w:r>
      <w:r w:rsidRPr="00C95E99">
        <w:rPr>
          <w:rFonts w:cstheme="minorHAnsi"/>
        </w:rPr>
        <w:t xml:space="preserve"> and cooperation across all coalition partners</w:t>
      </w:r>
    </w:p>
    <w:p w14:paraId="2531CC3C" w14:textId="4FC9186A" w:rsidR="00B207B2" w:rsidRPr="00C95E99" w:rsidRDefault="001676F8" w:rsidP="3AAEF8E3">
      <w:pPr>
        <w:numPr>
          <w:ilvl w:val="0"/>
          <w:numId w:val="4"/>
        </w:numPr>
        <w:spacing w:before="200" w:after="0"/>
      </w:pPr>
      <w:proofErr w:type="gramStart"/>
      <w:r w:rsidRPr="3AAEF8E3">
        <w:t>To assist</w:t>
      </w:r>
      <w:proofErr w:type="gramEnd"/>
      <w:r w:rsidRPr="3AAEF8E3">
        <w:t xml:space="preserve"> Emergency Management and ESF</w:t>
      </w:r>
      <w:r w:rsidR="67E826D5" w:rsidRPr="3AAEF8E3">
        <w:t>-</w:t>
      </w:r>
      <w:r w:rsidRPr="3AAEF8E3">
        <w:t>8 with multi-agency communication and coordination during a response</w:t>
      </w:r>
      <w:r w:rsidR="00637D16" w:rsidRPr="3AAEF8E3">
        <w:t xml:space="preserve"> and recovery  </w:t>
      </w:r>
    </w:p>
    <w:p w14:paraId="0274EF38" w14:textId="77777777" w:rsidR="00BE0A8A" w:rsidRPr="00C95E99" w:rsidRDefault="0098139C" w:rsidP="00227C33">
      <w:pPr>
        <w:numPr>
          <w:ilvl w:val="0"/>
          <w:numId w:val="4"/>
        </w:numPr>
        <w:spacing w:before="200" w:after="0"/>
        <w:rPr>
          <w:rFonts w:cstheme="minorHAnsi"/>
        </w:rPr>
      </w:pPr>
      <w:r w:rsidRPr="00C95E99">
        <w:rPr>
          <w:rFonts w:cstheme="minorHAnsi"/>
        </w:rPr>
        <w:t>To a</w:t>
      </w:r>
      <w:r w:rsidR="00BE0A8A" w:rsidRPr="00C95E99">
        <w:rPr>
          <w:rFonts w:cstheme="minorHAnsi"/>
        </w:rPr>
        <w:t>ssist healthcare organizations in understanding and complying with new emergency preparedness requirements.</w:t>
      </w:r>
    </w:p>
    <w:p w14:paraId="5B09ED84" w14:textId="77777777" w:rsidR="00D63798" w:rsidRPr="00C95E99" w:rsidRDefault="00D63798" w:rsidP="00227C33">
      <w:pPr>
        <w:spacing w:after="0" w:line="240" w:lineRule="auto"/>
        <w:rPr>
          <w:rFonts w:cstheme="minorHAnsi"/>
          <w:b/>
          <w:bCs/>
        </w:rPr>
      </w:pPr>
    </w:p>
    <w:p w14:paraId="26E9C74F" w14:textId="77777777" w:rsidR="001676F8" w:rsidRPr="00C95E99" w:rsidRDefault="001676F8" w:rsidP="007D1CFB">
      <w:pPr>
        <w:spacing w:after="0"/>
        <w:jc w:val="center"/>
        <w:rPr>
          <w:rStyle w:val="BookTitle"/>
          <w:rFonts w:cstheme="minorHAnsi"/>
          <w:bCs/>
        </w:rPr>
      </w:pPr>
      <w:r w:rsidRPr="00C95E99">
        <w:rPr>
          <w:rFonts w:cstheme="minorHAnsi"/>
          <w:b/>
          <w:bCs/>
        </w:rPr>
        <w:t>ARTICLE 5 – MEMBERSHIP COMPOSITION &amp; ROLES / RESPONSIBILITIES</w:t>
      </w:r>
    </w:p>
    <w:p w14:paraId="718FF0D2" w14:textId="77777777" w:rsidR="001676F8" w:rsidRPr="00C95E99" w:rsidRDefault="001676F8" w:rsidP="00227C33">
      <w:pPr>
        <w:spacing w:after="0"/>
        <w:rPr>
          <w:rFonts w:cstheme="minorHAnsi"/>
        </w:rPr>
      </w:pPr>
    </w:p>
    <w:p w14:paraId="3A16A14D" w14:textId="77777777" w:rsidR="001676F8" w:rsidRPr="00C95E99" w:rsidRDefault="001676F8" w:rsidP="00227C33">
      <w:pPr>
        <w:spacing w:after="0"/>
        <w:rPr>
          <w:rFonts w:cstheme="minorHAnsi"/>
        </w:rPr>
      </w:pPr>
      <w:r w:rsidRPr="00C95E99">
        <w:rPr>
          <w:rFonts w:cstheme="minorHAnsi"/>
        </w:rPr>
        <w:t xml:space="preserve">The CFDMC Membership shall be comprised of individuals and organizations that represent the </w:t>
      </w:r>
      <w:r w:rsidR="0034020A" w:rsidRPr="00C95E99">
        <w:rPr>
          <w:rFonts w:cstheme="minorHAnsi"/>
        </w:rPr>
        <w:t>healthcare</w:t>
      </w:r>
      <w:r w:rsidRPr="00C95E99">
        <w:rPr>
          <w:rFonts w:cstheme="minorHAnsi"/>
        </w:rPr>
        <w:t xml:space="preserve"> preparedness and response disciplines in all communities in the nine counties included within the boundaries of the CFDMC:  Brevard, </w:t>
      </w:r>
      <w:r w:rsidRPr="00C95E99">
        <w:rPr>
          <w:rFonts w:cstheme="minorHAnsi"/>
        </w:rPr>
        <w:lastRenderedPageBreak/>
        <w:t xml:space="preserve">Indian River, Lake, Martin, Orange, Osceola, Seminole, St. Lucie, and Volusia Counties.  Membership will be representative of both the geographic diversity of Central Florida, and representative of the diverse </w:t>
      </w:r>
      <w:r w:rsidR="0034020A" w:rsidRPr="00C95E99">
        <w:rPr>
          <w:rFonts w:cstheme="minorHAnsi"/>
        </w:rPr>
        <w:t>healthcare</w:t>
      </w:r>
      <w:r w:rsidRPr="00C95E99">
        <w:rPr>
          <w:rFonts w:cstheme="minorHAnsi"/>
        </w:rPr>
        <w:t xml:space="preserve"> and other essential partners.</w:t>
      </w:r>
    </w:p>
    <w:p w14:paraId="1136C7F0" w14:textId="77777777" w:rsidR="001676F8" w:rsidRPr="00C95E99" w:rsidRDefault="001676F8" w:rsidP="00227C33">
      <w:pPr>
        <w:spacing w:after="0"/>
        <w:rPr>
          <w:rFonts w:cstheme="minorHAnsi"/>
        </w:rPr>
      </w:pPr>
      <w:r w:rsidRPr="00C95E99">
        <w:rPr>
          <w:rFonts w:cstheme="minorHAnsi"/>
          <w:b/>
        </w:rPr>
        <w:br/>
        <w:t>Composition</w:t>
      </w:r>
      <w:r w:rsidRPr="00C95E99">
        <w:rPr>
          <w:rFonts w:cstheme="minorHAnsi"/>
        </w:rPr>
        <w:t xml:space="preserve">:  The composition of the CFDMC, including Membership groups and the roles and responsibilities of each group, are outlined below:  </w:t>
      </w:r>
    </w:p>
    <w:p w14:paraId="7DA1082B" w14:textId="1A5426C3" w:rsidR="001676F8" w:rsidRPr="000C487F" w:rsidRDefault="001676F8" w:rsidP="3AAEF8E3">
      <w:pPr>
        <w:spacing w:after="0"/>
        <w:ind w:left="360"/>
      </w:pPr>
      <w:r>
        <w:br/>
      </w:r>
      <w:r w:rsidRPr="3AAEF8E3">
        <w:rPr>
          <w:b/>
          <w:bCs/>
        </w:rPr>
        <w:t>CFDMC Executive Committee</w:t>
      </w:r>
      <w:r w:rsidRPr="3AAEF8E3">
        <w:t>:  General management of the CFDMC shall be vested in the CFDMC Executive C</w:t>
      </w:r>
      <w:r w:rsidR="00017FD3" w:rsidRPr="3AAEF8E3">
        <w:t xml:space="preserve">ommittee, comprised of the </w:t>
      </w:r>
      <w:r w:rsidR="00A35B57">
        <w:t xml:space="preserve">four RDSTF representatives for hospital, public health, EMS and emergency management, and the Board elected Treasurer.  </w:t>
      </w:r>
      <w:r w:rsidRPr="3AAEF8E3">
        <w:t xml:space="preserve">The Executive Committee is responsible for recruitment of and orientation for Board of Director Members, for </w:t>
      </w:r>
      <w:r w:rsidR="00CF003A">
        <w:t xml:space="preserve">approving </w:t>
      </w:r>
      <w:r w:rsidRPr="3AAEF8E3">
        <w:t>scheduling and preparing for Board of Director and Member meetings, for evaluation of the Board of Directors</w:t>
      </w:r>
      <w:r w:rsidR="000C4836" w:rsidRPr="3AAEF8E3">
        <w:t xml:space="preserve"> and the Executive Director</w:t>
      </w:r>
      <w:r w:rsidRPr="3AAEF8E3">
        <w:t xml:space="preserve">, and for communication with </w:t>
      </w:r>
      <w:r w:rsidR="006305B7" w:rsidRPr="3AAEF8E3">
        <w:t xml:space="preserve">local, state and </w:t>
      </w:r>
      <w:r w:rsidRPr="3AAEF8E3">
        <w:t>federal</w:t>
      </w:r>
      <w:r w:rsidR="006305B7" w:rsidRPr="3AAEF8E3">
        <w:t xml:space="preserve"> </w:t>
      </w:r>
      <w:r w:rsidRPr="3AAEF8E3">
        <w:t xml:space="preserve">governance, including funding partners, the Domestic Security Oversight </w:t>
      </w:r>
      <w:r w:rsidR="004F1289">
        <w:t>Committee</w:t>
      </w:r>
      <w:r w:rsidRPr="3AAEF8E3">
        <w:t>, the Bureau of Preparedness and Response, the RDSTF, and county and local officials.  The Executive Committee wil</w:t>
      </w:r>
      <w:r w:rsidR="00AC583E" w:rsidRPr="3AAEF8E3">
        <w:t>l appoint an Executive Director</w:t>
      </w:r>
      <w:r w:rsidR="000C487F" w:rsidRPr="3AAEF8E3">
        <w:t xml:space="preserve">.  </w:t>
      </w:r>
      <w:r w:rsidR="00AC583E" w:rsidRPr="3AAEF8E3">
        <w:t xml:space="preserve">The Executive Director will serve as an ex-officio, non-voting member of the Board of Directors.  All other Executive Committee Members will also serve as voting members of the Board of Directors.  The Executive Director is </w:t>
      </w:r>
      <w:r w:rsidRPr="3AAEF8E3">
        <w:t>responsible for daily activities necessary to carry out the Board’s direction.  The Executive Committee may delegate tasks as deemed appropriate</w:t>
      </w:r>
      <w:r w:rsidR="00AC583E" w:rsidRPr="3AAEF8E3">
        <w:t>.</w:t>
      </w:r>
    </w:p>
    <w:p w14:paraId="25C34C7D" w14:textId="77777777" w:rsidR="001D675D" w:rsidRPr="000C487F" w:rsidRDefault="001D675D" w:rsidP="00227C33">
      <w:pPr>
        <w:spacing w:after="0"/>
        <w:ind w:left="360"/>
        <w:rPr>
          <w:rFonts w:cstheme="minorHAnsi"/>
          <w:b/>
        </w:rPr>
      </w:pPr>
    </w:p>
    <w:p w14:paraId="505A1C6B" w14:textId="568C26CA" w:rsidR="001676F8" w:rsidRPr="00AD4BB1" w:rsidRDefault="001676F8" w:rsidP="00227C33">
      <w:pPr>
        <w:spacing w:after="0"/>
        <w:ind w:left="360"/>
        <w:rPr>
          <w:rFonts w:cstheme="minorHAnsi"/>
        </w:rPr>
      </w:pPr>
      <w:r w:rsidRPr="000C487F">
        <w:rPr>
          <w:rFonts w:cstheme="minorHAnsi"/>
          <w:b/>
        </w:rPr>
        <w:t>CFDMC Board of Directors</w:t>
      </w:r>
      <w:r w:rsidRPr="000C487F">
        <w:rPr>
          <w:rFonts w:cstheme="minorHAnsi"/>
        </w:rPr>
        <w:t xml:space="preserve">:  The CFDMC Board of Directors will serve as voting members of the CFDMC and are responsible for the governance of the CFDMC, for representing the geographic and discipline diversity of the CFDMC Members and communities, and for accepting the ultimate legal authority for the CFDMC.  The CFDMC Board of Directors are also responsible for implementation and oversight of all CFDMC functions, including setting strategic direction, establishing plans for funding strategies, reviewing and approving the CFDMC budget, and developing, approving and implementing </w:t>
      </w:r>
      <w:r w:rsidRPr="00AD4BB1">
        <w:rPr>
          <w:rFonts w:cstheme="minorHAnsi"/>
        </w:rPr>
        <w:t xml:space="preserve">CFDMC </w:t>
      </w:r>
      <w:r w:rsidR="0063174C" w:rsidRPr="00AD4BB1">
        <w:rPr>
          <w:rFonts w:cstheme="minorHAnsi"/>
        </w:rPr>
        <w:t xml:space="preserve">plans, </w:t>
      </w:r>
      <w:r w:rsidRPr="00AD4BB1">
        <w:rPr>
          <w:rFonts w:cstheme="minorHAnsi"/>
        </w:rPr>
        <w:t>policies and procedures.  The Board of Directors shall consist of not less than fifteen (15) members and not more than twenty-one (21) members, and shall be comprised of:</w:t>
      </w:r>
      <w:r w:rsidR="006A769B" w:rsidRPr="00AD4BB1">
        <w:rPr>
          <w:rFonts w:cstheme="minorHAnsi"/>
        </w:rPr>
        <w:br/>
      </w:r>
    </w:p>
    <w:p w14:paraId="2C0119E0" w14:textId="529229F2" w:rsidR="001676F8" w:rsidRPr="00613E72" w:rsidRDefault="001676F8" w:rsidP="00227C33">
      <w:pPr>
        <w:pStyle w:val="ListParagraph"/>
        <w:numPr>
          <w:ilvl w:val="0"/>
          <w:numId w:val="5"/>
        </w:numPr>
        <w:spacing w:after="0"/>
        <w:rPr>
          <w:rFonts w:asciiTheme="minorHAnsi" w:hAnsiTheme="minorHAnsi" w:cstheme="minorHAnsi"/>
        </w:rPr>
      </w:pPr>
      <w:r w:rsidRPr="00613E72">
        <w:rPr>
          <w:rFonts w:asciiTheme="minorHAnsi" w:hAnsiTheme="minorHAnsi" w:cstheme="minorHAnsi"/>
        </w:rPr>
        <w:t>A representative from each of the nine (9) counties within the CFDMC boundaries</w:t>
      </w:r>
      <w:r w:rsidR="00A57249" w:rsidRPr="00613E72">
        <w:rPr>
          <w:rFonts w:asciiTheme="minorHAnsi" w:hAnsiTheme="minorHAnsi" w:cstheme="minorHAnsi"/>
        </w:rPr>
        <w:t xml:space="preserve">.  </w:t>
      </w:r>
    </w:p>
    <w:p w14:paraId="414A7A85" w14:textId="13339AB3" w:rsidR="001676F8" w:rsidRPr="00613E72" w:rsidRDefault="001676F8" w:rsidP="00227C33">
      <w:pPr>
        <w:pStyle w:val="ListParagraph"/>
        <w:numPr>
          <w:ilvl w:val="0"/>
          <w:numId w:val="5"/>
        </w:numPr>
        <w:spacing w:after="0"/>
        <w:rPr>
          <w:rFonts w:asciiTheme="minorHAnsi" w:hAnsiTheme="minorHAnsi" w:cstheme="minorHAnsi"/>
        </w:rPr>
      </w:pPr>
      <w:r w:rsidRPr="00613E72">
        <w:rPr>
          <w:rFonts w:asciiTheme="minorHAnsi" w:hAnsiTheme="minorHAnsi" w:cstheme="minorHAnsi"/>
        </w:rPr>
        <w:t xml:space="preserve">Representation from the following </w:t>
      </w:r>
      <w:r w:rsidR="007130CE" w:rsidRPr="00613E72">
        <w:rPr>
          <w:rFonts w:asciiTheme="minorHAnsi" w:hAnsiTheme="minorHAnsi" w:cstheme="minorHAnsi"/>
        </w:rPr>
        <w:t>membership groups</w:t>
      </w:r>
      <w:r w:rsidR="00D9756A" w:rsidRPr="00613E72">
        <w:rPr>
          <w:rFonts w:asciiTheme="minorHAnsi" w:hAnsiTheme="minorHAnsi" w:cstheme="minorHAnsi"/>
        </w:rPr>
        <w:t xml:space="preserve"> </w:t>
      </w:r>
      <w:r w:rsidR="0063174C" w:rsidRPr="00613E72">
        <w:rPr>
          <w:rFonts w:asciiTheme="minorHAnsi" w:hAnsiTheme="minorHAnsi" w:cstheme="minorHAnsi"/>
        </w:rPr>
        <w:t>(updated by ASPR)</w:t>
      </w:r>
      <w:r w:rsidR="00734646" w:rsidRPr="00613E72">
        <w:rPr>
          <w:rFonts w:asciiTheme="minorHAnsi" w:hAnsiTheme="minorHAnsi" w:cstheme="minorHAnsi"/>
        </w:rPr>
        <w:t>:</w:t>
      </w:r>
      <w:r w:rsidR="004C0429" w:rsidRPr="00613E72">
        <w:rPr>
          <w:rFonts w:asciiTheme="minorHAnsi" w:hAnsiTheme="minorHAnsi" w:cstheme="minorHAnsi"/>
        </w:rPr>
        <w:t xml:space="preserve">  </w:t>
      </w:r>
      <w:bookmarkStart w:id="0" w:name="_Hlk201221902"/>
      <w:r w:rsidR="004C0429" w:rsidRPr="00613E72">
        <w:rPr>
          <w:rFonts w:asciiTheme="minorHAnsi" w:hAnsiTheme="minorHAnsi" w:cstheme="minorHAnsi"/>
        </w:rPr>
        <w:t>There will be at least one Board member representing each of the four core member groups.</w:t>
      </w:r>
    </w:p>
    <w:bookmarkEnd w:id="0"/>
    <w:p w14:paraId="614B197B" w14:textId="5626CB9A" w:rsidR="001676F8" w:rsidRPr="00AD4BB1" w:rsidRDefault="001676F8" w:rsidP="00227C33">
      <w:pPr>
        <w:numPr>
          <w:ilvl w:val="0"/>
          <w:numId w:val="1"/>
        </w:numPr>
        <w:tabs>
          <w:tab w:val="clear" w:pos="720"/>
          <w:tab w:val="num" w:pos="2160"/>
        </w:tabs>
        <w:spacing w:after="0" w:line="240" w:lineRule="auto"/>
        <w:ind w:left="1800"/>
        <w:rPr>
          <w:rFonts w:cstheme="minorHAnsi"/>
        </w:rPr>
      </w:pPr>
      <w:r w:rsidRPr="00AD4BB1">
        <w:rPr>
          <w:rFonts w:cstheme="minorHAnsi"/>
        </w:rPr>
        <w:t>Hospitals and health systems</w:t>
      </w:r>
      <w:r w:rsidR="0063174C" w:rsidRPr="00AD4BB1">
        <w:rPr>
          <w:rFonts w:cstheme="minorHAnsi"/>
        </w:rPr>
        <w:t xml:space="preserve"> (core member)</w:t>
      </w:r>
    </w:p>
    <w:p w14:paraId="191D635F" w14:textId="7CBF2AFB" w:rsidR="001676F8" w:rsidRPr="00AD4BB1" w:rsidRDefault="001676F8" w:rsidP="00227C33">
      <w:pPr>
        <w:numPr>
          <w:ilvl w:val="0"/>
          <w:numId w:val="1"/>
        </w:numPr>
        <w:tabs>
          <w:tab w:val="clear" w:pos="720"/>
          <w:tab w:val="num" w:pos="1800"/>
        </w:tabs>
        <w:spacing w:after="0" w:line="240" w:lineRule="auto"/>
        <w:ind w:left="1800"/>
        <w:rPr>
          <w:rFonts w:cstheme="minorHAnsi"/>
        </w:rPr>
      </w:pPr>
      <w:r w:rsidRPr="00AD4BB1">
        <w:rPr>
          <w:rFonts w:cstheme="minorHAnsi"/>
        </w:rPr>
        <w:t>Local Emergency Management / Public Safety</w:t>
      </w:r>
      <w:r w:rsidR="0063174C" w:rsidRPr="00AD4BB1">
        <w:rPr>
          <w:rFonts w:cstheme="minorHAnsi"/>
        </w:rPr>
        <w:t xml:space="preserve"> (core member)</w:t>
      </w:r>
    </w:p>
    <w:p w14:paraId="1779E544" w14:textId="466F71E3" w:rsidR="001676F8" w:rsidRPr="00AD4BB1" w:rsidRDefault="001676F8" w:rsidP="3AAEF8E3">
      <w:pPr>
        <w:numPr>
          <w:ilvl w:val="0"/>
          <w:numId w:val="1"/>
        </w:numPr>
        <w:tabs>
          <w:tab w:val="clear" w:pos="720"/>
          <w:tab w:val="num" w:pos="1800"/>
        </w:tabs>
        <w:spacing w:after="0" w:line="240" w:lineRule="auto"/>
        <w:ind w:left="1800"/>
      </w:pPr>
      <w:r w:rsidRPr="3AAEF8E3">
        <w:t xml:space="preserve">Local Public </w:t>
      </w:r>
      <w:r w:rsidR="46D0E248" w:rsidRPr="3AAEF8E3">
        <w:t>Health (</w:t>
      </w:r>
      <w:r w:rsidR="0063174C" w:rsidRPr="3AAEF8E3">
        <w:t>core member)</w:t>
      </w:r>
    </w:p>
    <w:p w14:paraId="58EA164F" w14:textId="77777777" w:rsidR="0063174C" w:rsidRPr="00AD4BB1" w:rsidRDefault="001676F8" w:rsidP="0063174C">
      <w:pPr>
        <w:numPr>
          <w:ilvl w:val="0"/>
          <w:numId w:val="1"/>
        </w:numPr>
        <w:tabs>
          <w:tab w:val="clear" w:pos="720"/>
          <w:tab w:val="num" w:pos="1800"/>
        </w:tabs>
        <w:spacing w:after="0" w:line="240" w:lineRule="auto"/>
        <w:ind w:left="1800"/>
        <w:rPr>
          <w:rFonts w:cstheme="minorHAnsi"/>
        </w:rPr>
      </w:pPr>
      <w:r w:rsidRPr="00AD4BB1">
        <w:rPr>
          <w:rFonts w:cstheme="minorHAnsi"/>
        </w:rPr>
        <w:t>EMS Providers (Public &amp; Private)</w:t>
      </w:r>
      <w:r w:rsidR="0063174C" w:rsidRPr="00AD4BB1">
        <w:rPr>
          <w:rFonts w:cstheme="minorHAnsi"/>
        </w:rPr>
        <w:t xml:space="preserve"> (core member)</w:t>
      </w:r>
    </w:p>
    <w:p w14:paraId="32CEA893" w14:textId="0CE8F1A4" w:rsidR="0063174C" w:rsidRPr="00AD4BB1" w:rsidRDefault="0063174C" w:rsidP="0063174C">
      <w:pPr>
        <w:numPr>
          <w:ilvl w:val="0"/>
          <w:numId w:val="1"/>
        </w:numPr>
        <w:tabs>
          <w:tab w:val="clear" w:pos="720"/>
          <w:tab w:val="num" w:pos="1800"/>
        </w:tabs>
        <w:spacing w:after="0" w:line="240" w:lineRule="auto"/>
        <w:ind w:left="1800"/>
        <w:rPr>
          <w:rFonts w:cstheme="minorHAnsi"/>
        </w:rPr>
      </w:pPr>
      <w:r w:rsidRPr="00AD4BB1">
        <w:rPr>
          <w:rFonts w:cstheme="minorHAnsi"/>
        </w:rPr>
        <w:t>Nursing Homes</w:t>
      </w:r>
    </w:p>
    <w:p w14:paraId="14C0E146" w14:textId="053AD196" w:rsidR="326C4F87" w:rsidRDefault="0063174C" w:rsidP="0028396E">
      <w:pPr>
        <w:numPr>
          <w:ilvl w:val="0"/>
          <w:numId w:val="1"/>
        </w:numPr>
        <w:tabs>
          <w:tab w:val="clear" w:pos="720"/>
          <w:tab w:val="num" w:pos="1800"/>
        </w:tabs>
        <w:spacing w:after="0" w:line="240" w:lineRule="auto"/>
        <w:ind w:left="1800"/>
      </w:pPr>
      <w:r w:rsidRPr="3AAEF8E3">
        <w:t>Assisted Living Facilities</w:t>
      </w:r>
    </w:p>
    <w:p w14:paraId="7AB031E0" w14:textId="77777777" w:rsidR="001676F8" w:rsidRPr="00AD4BB1" w:rsidRDefault="001676F8" w:rsidP="00227C33">
      <w:pPr>
        <w:numPr>
          <w:ilvl w:val="0"/>
          <w:numId w:val="1"/>
        </w:numPr>
        <w:tabs>
          <w:tab w:val="clear" w:pos="720"/>
          <w:tab w:val="num" w:pos="1800"/>
        </w:tabs>
        <w:spacing w:after="0" w:line="240" w:lineRule="auto"/>
        <w:ind w:left="1800"/>
        <w:rPr>
          <w:rFonts w:cstheme="minorHAnsi"/>
        </w:rPr>
      </w:pPr>
      <w:r w:rsidRPr="00AD4BB1">
        <w:rPr>
          <w:rFonts w:cstheme="minorHAnsi"/>
        </w:rPr>
        <w:t>Behavioral &amp; Mental Health</w:t>
      </w:r>
    </w:p>
    <w:p w14:paraId="547654C3" w14:textId="60265F6E" w:rsidR="001676F8" w:rsidRPr="00AD4BB1" w:rsidRDefault="001676F8" w:rsidP="00227C33">
      <w:pPr>
        <w:numPr>
          <w:ilvl w:val="0"/>
          <w:numId w:val="1"/>
        </w:numPr>
        <w:tabs>
          <w:tab w:val="clear" w:pos="720"/>
          <w:tab w:val="num" w:pos="1800"/>
        </w:tabs>
        <w:spacing w:after="0" w:line="240" w:lineRule="auto"/>
        <w:ind w:left="1800"/>
        <w:rPr>
          <w:rFonts w:cstheme="minorHAnsi"/>
        </w:rPr>
      </w:pPr>
      <w:r w:rsidRPr="00AD4BB1">
        <w:rPr>
          <w:rFonts w:cstheme="minorHAnsi"/>
        </w:rPr>
        <w:t xml:space="preserve">Specialty Service Providers (dialysis, pediatrics, urgent care, </w:t>
      </w:r>
      <w:r w:rsidR="0063174C" w:rsidRPr="00AD4BB1">
        <w:rPr>
          <w:rFonts w:cstheme="minorHAnsi"/>
        </w:rPr>
        <w:t xml:space="preserve">home health, outpatient providers, </w:t>
      </w:r>
      <w:r w:rsidR="00FE1455" w:rsidRPr="00AD4BB1">
        <w:rPr>
          <w:rFonts w:cstheme="minorHAnsi"/>
        </w:rPr>
        <w:t xml:space="preserve">District </w:t>
      </w:r>
      <w:r w:rsidR="00637D16" w:rsidRPr="00AD4BB1">
        <w:rPr>
          <w:rFonts w:cstheme="minorHAnsi"/>
        </w:rPr>
        <w:t>Medical Examiners, funeral d</w:t>
      </w:r>
      <w:r w:rsidR="00077263" w:rsidRPr="00AD4BB1">
        <w:rPr>
          <w:rFonts w:cstheme="minorHAnsi"/>
        </w:rPr>
        <w:t xml:space="preserve">irectors, </w:t>
      </w:r>
      <w:r w:rsidRPr="00AD4BB1">
        <w:rPr>
          <w:rFonts w:cstheme="minorHAnsi"/>
        </w:rPr>
        <w:t>etc.)</w:t>
      </w:r>
    </w:p>
    <w:p w14:paraId="5A9E9661" w14:textId="77777777" w:rsidR="001676F8" w:rsidRPr="00AD4BB1" w:rsidRDefault="001676F8" w:rsidP="00227C33">
      <w:pPr>
        <w:numPr>
          <w:ilvl w:val="0"/>
          <w:numId w:val="1"/>
        </w:numPr>
        <w:tabs>
          <w:tab w:val="clear" w:pos="720"/>
          <w:tab w:val="num" w:pos="1800"/>
        </w:tabs>
        <w:spacing w:after="0" w:line="240" w:lineRule="auto"/>
        <w:ind w:left="1800"/>
        <w:rPr>
          <w:rFonts w:cstheme="minorHAnsi"/>
        </w:rPr>
      </w:pPr>
      <w:r w:rsidRPr="00AD4BB1">
        <w:rPr>
          <w:rFonts w:cstheme="minorHAnsi"/>
        </w:rPr>
        <w:t>Support Service Providers (laboratories, pharmacies, blood banks, poison control</w:t>
      </w:r>
      <w:r w:rsidR="00637D16" w:rsidRPr="00AD4BB1">
        <w:rPr>
          <w:rFonts w:cstheme="minorHAnsi"/>
        </w:rPr>
        <w:t>, etc.</w:t>
      </w:r>
      <w:r w:rsidRPr="00AD4BB1">
        <w:rPr>
          <w:rFonts w:cstheme="minorHAnsi"/>
        </w:rPr>
        <w:t>)</w:t>
      </w:r>
    </w:p>
    <w:p w14:paraId="10FBE367" w14:textId="77777777" w:rsidR="001676F8" w:rsidRPr="00AD4BB1" w:rsidRDefault="001676F8" w:rsidP="00227C33">
      <w:pPr>
        <w:numPr>
          <w:ilvl w:val="0"/>
          <w:numId w:val="1"/>
        </w:numPr>
        <w:tabs>
          <w:tab w:val="clear" w:pos="720"/>
          <w:tab w:val="num" w:pos="1800"/>
        </w:tabs>
        <w:spacing w:after="0" w:line="240" w:lineRule="auto"/>
        <w:ind w:left="1800"/>
        <w:rPr>
          <w:rFonts w:cstheme="minorHAnsi"/>
        </w:rPr>
      </w:pPr>
      <w:r w:rsidRPr="00AD4BB1">
        <w:rPr>
          <w:rFonts w:cstheme="minorHAnsi"/>
        </w:rPr>
        <w:t>Primary Care Providers</w:t>
      </w:r>
    </w:p>
    <w:p w14:paraId="2A4FA9EE" w14:textId="77777777" w:rsidR="001676F8" w:rsidRPr="00AD4BB1" w:rsidRDefault="001676F8" w:rsidP="00227C33">
      <w:pPr>
        <w:numPr>
          <w:ilvl w:val="0"/>
          <w:numId w:val="1"/>
        </w:numPr>
        <w:tabs>
          <w:tab w:val="clear" w:pos="720"/>
          <w:tab w:val="num" w:pos="2160"/>
        </w:tabs>
        <w:spacing w:after="0" w:line="240" w:lineRule="auto"/>
        <w:ind w:left="1800"/>
        <w:rPr>
          <w:rFonts w:cstheme="minorHAnsi"/>
        </w:rPr>
      </w:pPr>
      <w:r w:rsidRPr="00AD4BB1">
        <w:rPr>
          <w:rFonts w:cstheme="minorHAnsi"/>
        </w:rPr>
        <w:t>Community Health Centers</w:t>
      </w:r>
    </w:p>
    <w:p w14:paraId="4CA9F747" w14:textId="465FA8FF" w:rsidR="001676F8" w:rsidRPr="00AD4BB1" w:rsidRDefault="001676F8" w:rsidP="0063174C">
      <w:pPr>
        <w:numPr>
          <w:ilvl w:val="0"/>
          <w:numId w:val="1"/>
        </w:numPr>
        <w:tabs>
          <w:tab w:val="clear" w:pos="720"/>
          <w:tab w:val="num" w:pos="3240"/>
        </w:tabs>
        <w:spacing w:after="0" w:line="240" w:lineRule="auto"/>
        <w:ind w:left="1800"/>
        <w:rPr>
          <w:rFonts w:cstheme="minorHAnsi"/>
        </w:rPr>
      </w:pPr>
      <w:r w:rsidRPr="00AD4BB1">
        <w:rPr>
          <w:rFonts w:cstheme="minorHAnsi"/>
        </w:rPr>
        <w:t xml:space="preserve">Federal </w:t>
      </w:r>
      <w:r w:rsidR="0063174C" w:rsidRPr="00AD4BB1">
        <w:rPr>
          <w:rFonts w:cstheme="minorHAnsi"/>
        </w:rPr>
        <w:t xml:space="preserve">Facilities </w:t>
      </w:r>
    </w:p>
    <w:p w14:paraId="041A62D9" w14:textId="77777777" w:rsidR="00734646" w:rsidRDefault="0063174C" w:rsidP="00734646">
      <w:pPr>
        <w:numPr>
          <w:ilvl w:val="0"/>
          <w:numId w:val="1"/>
        </w:numPr>
        <w:tabs>
          <w:tab w:val="clear" w:pos="720"/>
          <w:tab w:val="num" w:pos="3240"/>
        </w:tabs>
        <w:spacing w:after="0" w:line="240" w:lineRule="auto"/>
        <w:ind w:left="1800"/>
        <w:rPr>
          <w:rFonts w:cstheme="minorHAnsi"/>
        </w:rPr>
      </w:pPr>
      <w:r w:rsidRPr="00AD4BB1">
        <w:rPr>
          <w:rFonts w:cstheme="minorHAnsi"/>
        </w:rPr>
        <w:t>Others (jurisdictional, Infrastructure, professional healthcare organizations, schools, universities</w:t>
      </w:r>
      <w:r w:rsidR="00002D17">
        <w:rPr>
          <w:rFonts w:cstheme="minorHAnsi"/>
        </w:rPr>
        <w:t xml:space="preserve">, </w:t>
      </w:r>
      <w:r w:rsidRPr="00AD4BB1">
        <w:rPr>
          <w:rFonts w:cstheme="minorHAnsi"/>
        </w:rPr>
        <w:t>etc.)</w:t>
      </w:r>
    </w:p>
    <w:p w14:paraId="03AD1DF1" w14:textId="77777777" w:rsidR="00734646" w:rsidRDefault="00734646" w:rsidP="00227C33">
      <w:pPr>
        <w:spacing w:after="0"/>
        <w:ind w:left="360"/>
        <w:rPr>
          <w:rFonts w:cstheme="minorHAnsi"/>
        </w:rPr>
      </w:pPr>
    </w:p>
    <w:p w14:paraId="63D01E9E" w14:textId="034EDE27" w:rsidR="001676F8" w:rsidRPr="00AD4BB1" w:rsidRDefault="001676F8" w:rsidP="00227C33">
      <w:pPr>
        <w:spacing w:after="0"/>
        <w:ind w:left="360"/>
        <w:rPr>
          <w:rFonts w:cstheme="minorHAnsi"/>
        </w:rPr>
      </w:pPr>
      <w:r w:rsidRPr="00AD4BB1">
        <w:rPr>
          <w:rFonts w:cstheme="minorHAnsi"/>
        </w:rPr>
        <w:lastRenderedPageBreak/>
        <w:t>The CFDMC Board of Directors will develop, implement</w:t>
      </w:r>
      <w:r w:rsidR="00473EAD" w:rsidRPr="00AD4BB1">
        <w:rPr>
          <w:rFonts w:cstheme="minorHAnsi"/>
        </w:rPr>
        <w:t>,</w:t>
      </w:r>
      <w:r w:rsidRPr="00AD4BB1">
        <w:rPr>
          <w:rFonts w:cstheme="minorHAnsi"/>
        </w:rPr>
        <w:t xml:space="preserve"> and maintain policies and procedures to carry out the required functions of the CFDMC.  Board Members are required to complete Board Member orientation, sign the CFDMC Code of Conduct</w:t>
      </w:r>
      <w:r w:rsidR="0063174C" w:rsidRPr="00AD4BB1">
        <w:rPr>
          <w:rFonts w:cstheme="minorHAnsi"/>
        </w:rPr>
        <w:t xml:space="preserve">, and </w:t>
      </w:r>
      <w:r w:rsidR="007130CE" w:rsidRPr="00AD4BB1">
        <w:rPr>
          <w:rFonts w:cstheme="minorHAnsi"/>
        </w:rPr>
        <w:t>strive to meet Board Engagement targets</w:t>
      </w:r>
      <w:r w:rsidRPr="00AD4BB1">
        <w:rPr>
          <w:rFonts w:cstheme="minorHAnsi"/>
        </w:rPr>
        <w:t xml:space="preserve">. </w:t>
      </w:r>
    </w:p>
    <w:p w14:paraId="423387FD" w14:textId="77777777" w:rsidR="001676F8" w:rsidRPr="00AD4BB1" w:rsidRDefault="001676F8" w:rsidP="00227C33">
      <w:pPr>
        <w:spacing w:after="0"/>
        <w:ind w:left="360"/>
        <w:rPr>
          <w:rFonts w:cstheme="minorHAnsi"/>
          <w:b/>
        </w:rPr>
      </w:pPr>
    </w:p>
    <w:p w14:paraId="4DF4C0AA" w14:textId="1AC3FAD8" w:rsidR="001676F8" w:rsidRPr="00AD4BB1" w:rsidRDefault="001676F8" w:rsidP="00227C33">
      <w:pPr>
        <w:spacing w:after="0"/>
        <w:ind w:left="360"/>
        <w:rPr>
          <w:rFonts w:cstheme="minorHAnsi"/>
        </w:rPr>
      </w:pPr>
      <w:r w:rsidRPr="00AD4BB1">
        <w:rPr>
          <w:rFonts w:cstheme="minorHAnsi"/>
          <w:b/>
        </w:rPr>
        <w:t>Members:</w:t>
      </w:r>
      <w:r w:rsidRPr="00AD4BB1">
        <w:rPr>
          <w:rFonts w:cstheme="minorHAnsi"/>
        </w:rPr>
        <w:t xml:space="preserve">    </w:t>
      </w:r>
      <w:r w:rsidR="00BB6823" w:rsidRPr="00AD4BB1">
        <w:rPr>
          <w:rFonts w:cstheme="minorHAnsi"/>
          <w:bCs/>
        </w:rPr>
        <w:t xml:space="preserve">CFDMC Membership is open to any individual or organization in a designated membership group, as outlined above.   </w:t>
      </w:r>
      <w:r w:rsidRPr="00AD4BB1">
        <w:rPr>
          <w:rFonts w:cstheme="minorHAnsi"/>
        </w:rPr>
        <w:t>The CFDMC Members will be comprised of individuals and organizations representative of the geographic diversity of the nine counties within the CFDMC boundaries and of the discipline diversity of</w:t>
      </w:r>
      <w:r w:rsidR="00BB6823" w:rsidRPr="00AD4BB1">
        <w:rPr>
          <w:rFonts w:cstheme="minorHAnsi"/>
        </w:rPr>
        <w:t xml:space="preserve"> the membership groups identified.  </w:t>
      </w:r>
      <w:r w:rsidRPr="00AD4BB1">
        <w:rPr>
          <w:rFonts w:cstheme="minorHAnsi"/>
        </w:rPr>
        <w:t>The Board of Directors will rely heavily on the input of the CFDMC Members in its decision-making, and will seek to reach consensus on strategic direction, resource allocation, planning, training, exercises, response practices</w:t>
      </w:r>
      <w:r w:rsidR="00473EAD" w:rsidRPr="00AD4BB1">
        <w:rPr>
          <w:rFonts w:cstheme="minorHAnsi"/>
        </w:rPr>
        <w:t>,</w:t>
      </w:r>
      <w:r w:rsidRPr="00AD4BB1">
        <w:rPr>
          <w:rFonts w:cstheme="minorHAnsi"/>
        </w:rPr>
        <w:t xml:space="preserve"> and procedures.  In addition to the</w:t>
      </w:r>
      <w:r w:rsidR="007130CE" w:rsidRPr="00AD4BB1">
        <w:rPr>
          <w:rFonts w:cstheme="minorHAnsi"/>
        </w:rPr>
        <w:t xml:space="preserve"> membership groups i</w:t>
      </w:r>
      <w:r w:rsidRPr="00AD4BB1">
        <w:rPr>
          <w:rFonts w:cstheme="minorHAnsi"/>
        </w:rPr>
        <w:t>dentified above, CFDMC membership shall include representatives from the following stakeholder groups</w:t>
      </w:r>
      <w:r w:rsidR="000C487F" w:rsidRPr="00AD4BB1">
        <w:rPr>
          <w:rFonts w:cstheme="minorHAnsi"/>
        </w:rPr>
        <w:t>:</w:t>
      </w:r>
    </w:p>
    <w:p w14:paraId="07C3D3E3" w14:textId="02EC5473" w:rsidR="00BB6823" w:rsidRPr="00C95E99" w:rsidRDefault="00BB6823" w:rsidP="00BB6823">
      <w:pPr>
        <w:pStyle w:val="Default"/>
        <w:spacing w:before="200"/>
        <w:ind w:firstLine="360"/>
        <w:rPr>
          <w:rFonts w:asciiTheme="minorHAnsi" w:hAnsiTheme="minorHAnsi" w:cstheme="minorHAnsi"/>
          <w:color w:val="auto"/>
          <w:sz w:val="22"/>
          <w:szCs w:val="22"/>
        </w:rPr>
      </w:pPr>
      <w:r w:rsidRPr="00C95E99">
        <w:rPr>
          <w:rFonts w:asciiTheme="minorHAnsi" w:hAnsiTheme="minorHAnsi" w:cstheme="minorHAnsi"/>
          <w:b/>
          <w:bCs/>
          <w:color w:val="auto"/>
          <w:sz w:val="22"/>
          <w:szCs w:val="22"/>
        </w:rPr>
        <w:t xml:space="preserve">Membership:  </w:t>
      </w:r>
    </w:p>
    <w:p w14:paraId="217B06E2" w14:textId="77777777" w:rsidR="00BB6823" w:rsidRPr="00C95E99" w:rsidRDefault="00BB6823" w:rsidP="00227C33">
      <w:pPr>
        <w:spacing w:after="0"/>
        <w:ind w:left="360"/>
        <w:rPr>
          <w:rFonts w:cstheme="minorHAnsi"/>
        </w:rPr>
      </w:pPr>
    </w:p>
    <w:p w14:paraId="419005BC" w14:textId="77777777" w:rsidR="001676F8" w:rsidRPr="00C95E99" w:rsidRDefault="001676F8" w:rsidP="00227C33">
      <w:pPr>
        <w:numPr>
          <w:ilvl w:val="0"/>
          <w:numId w:val="2"/>
        </w:numPr>
        <w:tabs>
          <w:tab w:val="clear" w:pos="720"/>
          <w:tab w:val="num" w:pos="1440"/>
        </w:tabs>
        <w:spacing w:after="0" w:line="240" w:lineRule="auto"/>
        <w:ind w:left="1440"/>
        <w:rPr>
          <w:rFonts w:cstheme="minorHAnsi"/>
        </w:rPr>
      </w:pPr>
      <w:r w:rsidRPr="00C95E99">
        <w:rPr>
          <w:rFonts w:cstheme="minorHAnsi"/>
        </w:rPr>
        <w:t>Local and State Law Enforcement</w:t>
      </w:r>
    </w:p>
    <w:p w14:paraId="4D38DE2E" w14:textId="77777777" w:rsidR="001676F8" w:rsidRPr="00C95E99" w:rsidRDefault="001676F8" w:rsidP="00227C33">
      <w:pPr>
        <w:numPr>
          <w:ilvl w:val="0"/>
          <w:numId w:val="2"/>
        </w:numPr>
        <w:spacing w:after="0" w:line="240" w:lineRule="auto"/>
        <w:ind w:left="1440"/>
        <w:rPr>
          <w:rFonts w:cstheme="minorHAnsi"/>
        </w:rPr>
      </w:pPr>
      <w:r w:rsidRPr="00C95E99">
        <w:rPr>
          <w:rFonts w:cstheme="minorHAnsi"/>
        </w:rPr>
        <w:t>Public Works</w:t>
      </w:r>
    </w:p>
    <w:p w14:paraId="19B05F3C" w14:textId="77777777" w:rsidR="001676F8" w:rsidRPr="00C95E99" w:rsidRDefault="001676F8" w:rsidP="00227C33">
      <w:pPr>
        <w:numPr>
          <w:ilvl w:val="0"/>
          <w:numId w:val="2"/>
        </w:numPr>
        <w:spacing w:after="0" w:line="240" w:lineRule="auto"/>
        <w:ind w:left="1440"/>
        <w:rPr>
          <w:rFonts w:cstheme="minorHAnsi"/>
        </w:rPr>
      </w:pPr>
      <w:r w:rsidRPr="00C95E99">
        <w:rPr>
          <w:rFonts w:cstheme="minorHAnsi"/>
        </w:rPr>
        <w:t>Private Organizations</w:t>
      </w:r>
    </w:p>
    <w:p w14:paraId="1E423014" w14:textId="77777777" w:rsidR="001676F8" w:rsidRPr="00C95E99" w:rsidRDefault="001676F8" w:rsidP="00227C33">
      <w:pPr>
        <w:numPr>
          <w:ilvl w:val="0"/>
          <w:numId w:val="2"/>
        </w:numPr>
        <w:spacing w:after="0" w:line="240" w:lineRule="auto"/>
        <w:ind w:left="1440"/>
        <w:rPr>
          <w:rFonts w:cstheme="minorHAnsi"/>
        </w:rPr>
      </w:pPr>
      <w:r w:rsidRPr="00C95E99">
        <w:rPr>
          <w:rFonts w:cstheme="minorHAnsi"/>
        </w:rPr>
        <w:t>Non-government Organizations</w:t>
      </w:r>
    </w:p>
    <w:p w14:paraId="6C3B3A57" w14:textId="77777777" w:rsidR="001676F8" w:rsidRPr="00C95E99" w:rsidRDefault="001676F8" w:rsidP="00227C33">
      <w:pPr>
        <w:numPr>
          <w:ilvl w:val="0"/>
          <w:numId w:val="2"/>
        </w:numPr>
        <w:spacing w:after="0" w:line="240" w:lineRule="auto"/>
        <w:ind w:left="1440"/>
        <w:rPr>
          <w:rFonts w:cstheme="minorHAnsi"/>
        </w:rPr>
      </w:pPr>
      <w:r w:rsidRPr="00C95E99">
        <w:rPr>
          <w:rFonts w:cstheme="minorHAnsi"/>
        </w:rPr>
        <w:t>Non-Profit Organizations</w:t>
      </w:r>
    </w:p>
    <w:p w14:paraId="373A1BF5" w14:textId="77777777" w:rsidR="001676F8" w:rsidRPr="00C95E99" w:rsidRDefault="001676F8" w:rsidP="00227C33">
      <w:pPr>
        <w:numPr>
          <w:ilvl w:val="0"/>
          <w:numId w:val="2"/>
        </w:numPr>
        <w:tabs>
          <w:tab w:val="clear" w:pos="720"/>
          <w:tab w:val="num" w:pos="1080"/>
        </w:tabs>
        <w:spacing w:after="0" w:line="240" w:lineRule="auto"/>
        <w:ind w:left="1440"/>
        <w:rPr>
          <w:rFonts w:cstheme="minorHAnsi"/>
        </w:rPr>
      </w:pPr>
      <w:r w:rsidRPr="00C95E99">
        <w:rPr>
          <w:rFonts w:cstheme="minorHAnsi"/>
        </w:rPr>
        <w:t>Volunteer Organizations Active in Disaster (VOAD)</w:t>
      </w:r>
    </w:p>
    <w:p w14:paraId="4B4F65B0" w14:textId="77777777" w:rsidR="001676F8" w:rsidRPr="00C95E99" w:rsidRDefault="001676F8" w:rsidP="00227C33">
      <w:pPr>
        <w:numPr>
          <w:ilvl w:val="0"/>
          <w:numId w:val="2"/>
        </w:numPr>
        <w:spacing w:after="0" w:line="240" w:lineRule="auto"/>
        <w:ind w:left="1440"/>
        <w:rPr>
          <w:rFonts w:cstheme="minorHAnsi"/>
        </w:rPr>
      </w:pPr>
      <w:r w:rsidRPr="00C95E99">
        <w:rPr>
          <w:rFonts w:cstheme="minorHAnsi"/>
        </w:rPr>
        <w:t>Community Organizations Active in Disaster (COAD)</w:t>
      </w:r>
    </w:p>
    <w:p w14:paraId="3FFCE90E" w14:textId="77777777" w:rsidR="001676F8" w:rsidRPr="00C95E99" w:rsidRDefault="001676F8" w:rsidP="00227C33">
      <w:pPr>
        <w:numPr>
          <w:ilvl w:val="0"/>
          <w:numId w:val="2"/>
        </w:numPr>
        <w:spacing w:after="0" w:line="240" w:lineRule="auto"/>
        <w:ind w:left="1440"/>
        <w:rPr>
          <w:rFonts w:cstheme="minorHAnsi"/>
        </w:rPr>
      </w:pPr>
      <w:r w:rsidRPr="00C95E99">
        <w:rPr>
          <w:rFonts w:cstheme="minorHAnsi"/>
        </w:rPr>
        <w:t>Faith-based Organizations</w:t>
      </w:r>
    </w:p>
    <w:p w14:paraId="648588F0" w14:textId="77777777" w:rsidR="001676F8" w:rsidRPr="00C95E99" w:rsidRDefault="001676F8" w:rsidP="00227C33">
      <w:pPr>
        <w:numPr>
          <w:ilvl w:val="0"/>
          <w:numId w:val="3"/>
        </w:numPr>
        <w:spacing w:after="0" w:line="240" w:lineRule="auto"/>
        <w:ind w:left="1440"/>
        <w:rPr>
          <w:rFonts w:cstheme="minorHAnsi"/>
        </w:rPr>
      </w:pPr>
      <w:r w:rsidRPr="00C95E99">
        <w:rPr>
          <w:rFonts w:cstheme="minorHAnsi"/>
        </w:rPr>
        <w:t>Community-based Organizations</w:t>
      </w:r>
    </w:p>
    <w:p w14:paraId="71E34AA2" w14:textId="77777777" w:rsidR="001676F8" w:rsidRPr="00C95E99" w:rsidRDefault="001676F8" w:rsidP="00227C33">
      <w:pPr>
        <w:numPr>
          <w:ilvl w:val="0"/>
          <w:numId w:val="3"/>
        </w:numPr>
        <w:tabs>
          <w:tab w:val="clear" w:pos="720"/>
          <w:tab w:val="num" w:pos="1080"/>
        </w:tabs>
        <w:spacing w:after="0" w:line="240" w:lineRule="auto"/>
        <w:ind w:left="1440"/>
        <w:rPr>
          <w:rFonts w:cstheme="minorHAnsi"/>
        </w:rPr>
      </w:pPr>
      <w:r w:rsidRPr="00C95E99">
        <w:rPr>
          <w:rFonts w:cstheme="minorHAnsi"/>
        </w:rPr>
        <w:t>Volunteer Medical Organizations (e.g., American Red Cross)</w:t>
      </w:r>
    </w:p>
    <w:p w14:paraId="37B314D3" w14:textId="77777777" w:rsidR="001676F8" w:rsidRPr="00C95E99" w:rsidRDefault="001676F8" w:rsidP="00227C33">
      <w:pPr>
        <w:numPr>
          <w:ilvl w:val="0"/>
          <w:numId w:val="3"/>
        </w:numPr>
        <w:spacing w:after="0" w:line="240" w:lineRule="auto"/>
        <w:ind w:left="1440"/>
        <w:rPr>
          <w:rFonts w:cstheme="minorHAnsi"/>
        </w:rPr>
      </w:pPr>
      <w:r w:rsidRPr="00C95E99">
        <w:rPr>
          <w:rFonts w:cstheme="minorHAnsi"/>
        </w:rPr>
        <w:t>Other Partners (as relevant)</w:t>
      </w:r>
    </w:p>
    <w:p w14:paraId="4437C9EF" w14:textId="77777777" w:rsidR="00B829C5" w:rsidRPr="00C95E99" w:rsidRDefault="00B829C5" w:rsidP="00B829C5">
      <w:pPr>
        <w:spacing w:after="0" w:line="240" w:lineRule="auto"/>
        <w:rPr>
          <w:rFonts w:cstheme="minorHAnsi"/>
        </w:rPr>
      </w:pPr>
    </w:p>
    <w:p w14:paraId="70005041" w14:textId="5C76E4CB" w:rsidR="001676F8" w:rsidRPr="00AD4BB1" w:rsidRDefault="001676F8" w:rsidP="00BB6823">
      <w:pPr>
        <w:spacing w:after="0" w:line="240" w:lineRule="auto"/>
        <w:rPr>
          <w:rFonts w:cstheme="minorHAnsi"/>
        </w:rPr>
      </w:pPr>
      <w:r w:rsidRPr="00AD4BB1">
        <w:rPr>
          <w:rFonts w:cstheme="minorHAnsi"/>
        </w:rPr>
        <w:t xml:space="preserve">CFDMC Members are </w:t>
      </w:r>
      <w:r w:rsidR="00002D17">
        <w:rPr>
          <w:rFonts w:cstheme="minorHAnsi"/>
        </w:rPr>
        <w:t>individuals and organizations</w:t>
      </w:r>
      <w:r w:rsidRPr="00AD4BB1">
        <w:rPr>
          <w:rFonts w:cstheme="minorHAnsi"/>
        </w:rPr>
        <w:t xml:space="preserve"> who complete the Coalition Charter and Code of Conduct.  A listing of Members will be developed and maintained</w:t>
      </w:r>
      <w:r w:rsidR="00002D17">
        <w:rPr>
          <w:rFonts w:cstheme="minorHAnsi"/>
        </w:rPr>
        <w:t xml:space="preserve"> on the website</w:t>
      </w:r>
      <w:r w:rsidRPr="00AD4BB1">
        <w:rPr>
          <w:rFonts w:cstheme="minorHAnsi"/>
        </w:rPr>
        <w:t>.</w:t>
      </w:r>
      <w:r w:rsidR="007130CE" w:rsidRPr="00AD4BB1">
        <w:rPr>
          <w:rFonts w:cstheme="minorHAnsi"/>
        </w:rPr>
        <w:t xml:space="preserve">  New members receive an orientation </w:t>
      </w:r>
      <w:r w:rsidR="001649C7" w:rsidRPr="00AD4BB1">
        <w:rPr>
          <w:rFonts w:cstheme="minorHAnsi"/>
        </w:rPr>
        <w:t>letter and</w:t>
      </w:r>
      <w:r w:rsidR="007130CE" w:rsidRPr="00AD4BB1">
        <w:rPr>
          <w:rFonts w:cstheme="minorHAnsi"/>
        </w:rPr>
        <w:t xml:space="preserve"> are added to the Coalition distribution list and Everbridge group.</w:t>
      </w:r>
    </w:p>
    <w:p w14:paraId="5713CC04" w14:textId="77777777" w:rsidR="001676F8" w:rsidRPr="00AD4BB1" w:rsidRDefault="001676F8" w:rsidP="00227C33">
      <w:pPr>
        <w:spacing w:after="0" w:line="240" w:lineRule="auto"/>
        <w:ind w:left="360"/>
        <w:rPr>
          <w:rFonts w:cstheme="minorHAnsi"/>
        </w:rPr>
      </w:pPr>
    </w:p>
    <w:p w14:paraId="2D869FC7" w14:textId="3236E89D" w:rsidR="001676F8" w:rsidRPr="00AD4BB1" w:rsidRDefault="001676F8" w:rsidP="3AAEF8E3">
      <w:pPr>
        <w:spacing w:after="0" w:line="240" w:lineRule="auto"/>
      </w:pPr>
      <w:r w:rsidRPr="3AAEF8E3">
        <w:rPr>
          <w:b/>
          <w:bCs/>
        </w:rPr>
        <w:t>Other Committees, Action Groups, or Teams:</w:t>
      </w:r>
      <w:r w:rsidRPr="3AAEF8E3">
        <w:t xml:space="preserve">  In addition to the </w:t>
      </w:r>
      <w:r w:rsidR="5BE6B36F" w:rsidRPr="3AAEF8E3">
        <w:t>above-referenced</w:t>
      </w:r>
      <w:r w:rsidRPr="3AAEF8E3">
        <w:t xml:space="preserve"> groups, the Board of Directors may also appoint other committees, action groups or teams as needed to carry out the work of the CFDMC.</w:t>
      </w:r>
      <w:r w:rsidR="007130CE" w:rsidRPr="3AAEF8E3">
        <w:t xml:space="preserve">  Members are given an opportunity to engage in these groups through the engagement survey.</w:t>
      </w:r>
    </w:p>
    <w:p w14:paraId="20AC6578" w14:textId="77777777" w:rsidR="001676F8" w:rsidRPr="00AD4BB1" w:rsidRDefault="001676F8" w:rsidP="00227C33">
      <w:pPr>
        <w:spacing w:after="0" w:line="240" w:lineRule="auto"/>
        <w:ind w:left="360"/>
        <w:rPr>
          <w:rFonts w:cstheme="minorHAnsi"/>
        </w:rPr>
      </w:pPr>
    </w:p>
    <w:p w14:paraId="10BD6DB6" w14:textId="16390CAC" w:rsidR="001676F8" w:rsidRPr="00AD4BB1" w:rsidRDefault="001676F8" w:rsidP="00BB6823">
      <w:pPr>
        <w:spacing w:after="0" w:line="240" w:lineRule="auto"/>
        <w:rPr>
          <w:rFonts w:cstheme="minorHAnsi"/>
        </w:rPr>
      </w:pPr>
      <w:r w:rsidRPr="00AD4BB1">
        <w:rPr>
          <w:rFonts w:cstheme="minorHAnsi"/>
          <w:b/>
        </w:rPr>
        <w:t>Member Compensation:</w:t>
      </w:r>
      <w:r w:rsidRPr="00AD4BB1">
        <w:rPr>
          <w:rFonts w:cstheme="minorHAnsi"/>
        </w:rPr>
        <w:t xml:space="preserve">  All Members are </w:t>
      </w:r>
      <w:r w:rsidR="001649C7" w:rsidRPr="00AD4BB1">
        <w:rPr>
          <w:rFonts w:cstheme="minorHAnsi"/>
        </w:rPr>
        <w:t>volunteers,</w:t>
      </w:r>
      <w:r w:rsidRPr="00AD4BB1">
        <w:rPr>
          <w:rFonts w:cstheme="minorHAnsi"/>
        </w:rPr>
        <w:t xml:space="preserve"> and no Member shall be compensated for their appointment or participation as a Member.  Members may be reimbursed for per diem and travel expenses incurred through the conduct of CFDMC business, including participation in conferences.  Authorization must be obtained from the </w:t>
      </w:r>
      <w:r w:rsidR="000C487F" w:rsidRPr="00AD4BB1">
        <w:rPr>
          <w:rFonts w:cstheme="minorHAnsi"/>
        </w:rPr>
        <w:t xml:space="preserve">Executive Director </w:t>
      </w:r>
      <w:r w:rsidRPr="00AD4BB1">
        <w:rPr>
          <w:rFonts w:cstheme="minorHAnsi"/>
        </w:rPr>
        <w:t>in advance of incurring expenses and expenses are compensated using State of Florida travel guidelines.</w:t>
      </w:r>
    </w:p>
    <w:p w14:paraId="4E268CAC" w14:textId="66717EE6" w:rsidR="001676F8" w:rsidRPr="00AD4BB1" w:rsidRDefault="001676F8" w:rsidP="00227C33">
      <w:pPr>
        <w:spacing w:after="0" w:line="240" w:lineRule="auto"/>
        <w:ind w:left="360"/>
        <w:rPr>
          <w:rFonts w:cstheme="minorHAnsi"/>
        </w:rPr>
      </w:pPr>
    </w:p>
    <w:p w14:paraId="37EF8D1C" w14:textId="77777777" w:rsidR="001676F8" w:rsidRPr="00AD4BB1" w:rsidRDefault="001676F8" w:rsidP="00227C33">
      <w:pPr>
        <w:pStyle w:val="Default"/>
        <w:spacing w:before="200"/>
        <w:jc w:val="center"/>
        <w:rPr>
          <w:rFonts w:asciiTheme="minorHAnsi" w:hAnsiTheme="minorHAnsi" w:cstheme="minorHAnsi"/>
          <w:b/>
          <w:bCs/>
          <w:color w:val="auto"/>
          <w:sz w:val="22"/>
          <w:szCs w:val="22"/>
        </w:rPr>
      </w:pPr>
      <w:r w:rsidRPr="00AD4BB1">
        <w:rPr>
          <w:rFonts w:asciiTheme="minorHAnsi" w:hAnsiTheme="minorHAnsi" w:cstheme="minorHAnsi"/>
          <w:b/>
          <w:bCs/>
          <w:color w:val="auto"/>
          <w:sz w:val="22"/>
          <w:szCs w:val="22"/>
        </w:rPr>
        <w:t>ARTICLE 6 – APPOINTMENTS, ELECTIONS, TERMS &amp; OFFICERS</w:t>
      </w:r>
    </w:p>
    <w:p w14:paraId="7C0530DA" w14:textId="64383F3C" w:rsidR="001676F8" w:rsidRPr="00805136" w:rsidRDefault="001676F8" w:rsidP="00227C33">
      <w:pPr>
        <w:pStyle w:val="Default"/>
        <w:spacing w:before="200"/>
        <w:rPr>
          <w:rFonts w:asciiTheme="minorHAnsi" w:hAnsiTheme="minorHAnsi" w:cstheme="minorHAnsi"/>
          <w:color w:val="auto"/>
          <w:sz w:val="22"/>
          <w:szCs w:val="22"/>
        </w:rPr>
      </w:pPr>
      <w:r w:rsidRPr="00AD4BB1">
        <w:rPr>
          <w:rFonts w:asciiTheme="minorHAnsi" w:hAnsiTheme="minorHAnsi" w:cstheme="minorHAnsi"/>
          <w:b/>
          <w:color w:val="auto"/>
          <w:sz w:val="22"/>
          <w:szCs w:val="22"/>
        </w:rPr>
        <w:t>Appointment of CFDMC Executive Committee</w:t>
      </w:r>
      <w:r w:rsidR="00386D2C">
        <w:rPr>
          <w:rFonts w:asciiTheme="minorHAnsi" w:hAnsiTheme="minorHAnsi" w:cstheme="minorHAnsi"/>
          <w:b/>
          <w:color w:val="auto"/>
          <w:sz w:val="22"/>
          <w:szCs w:val="22"/>
        </w:rPr>
        <w:t xml:space="preserve"> and Board Officers</w:t>
      </w:r>
      <w:r w:rsidRPr="00AD4BB1">
        <w:rPr>
          <w:rFonts w:asciiTheme="minorHAnsi" w:hAnsiTheme="minorHAnsi" w:cstheme="minorHAnsi"/>
          <w:color w:val="auto"/>
          <w:sz w:val="22"/>
          <w:szCs w:val="22"/>
        </w:rPr>
        <w:t>:  CFDMC Executive Committee Members are comprised of the</w:t>
      </w:r>
      <w:r w:rsidR="00E64818">
        <w:rPr>
          <w:rFonts w:asciiTheme="minorHAnsi" w:hAnsiTheme="minorHAnsi" w:cstheme="minorHAnsi"/>
          <w:color w:val="auto"/>
          <w:sz w:val="22"/>
          <w:szCs w:val="22"/>
        </w:rPr>
        <w:t xml:space="preserve"> RDSTF representatives for hospitals, public health, EMS and emergency management.  </w:t>
      </w:r>
      <w:r w:rsidRPr="00805136">
        <w:rPr>
          <w:rFonts w:asciiTheme="minorHAnsi" w:hAnsiTheme="minorHAnsi" w:cstheme="minorHAnsi"/>
          <w:color w:val="auto"/>
          <w:sz w:val="22"/>
          <w:szCs w:val="22"/>
        </w:rPr>
        <w:t xml:space="preserve">The </w:t>
      </w:r>
      <w:r w:rsidR="007E0C78">
        <w:rPr>
          <w:rFonts w:asciiTheme="minorHAnsi" w:hAnsiTheme="minorHAnsi" w:cstheme="minorHAnsi"/>
          <w:color w:val="auto"/>
          <w:sz w:val="22"/>
          <w:szCs w:val="22"/>
        </w:rPr>
        <w:t>hospital member will serve as Board Chair with the other</w:t>
      </w:r>
      <w:r w:rsidR="007D0817">
        <w:rPr>
          <w:rFonts w:asciiTheme="minorHAnsi" w:hAnsiTheme="minorHAnsi" w:cstheme="minorHAnsi"/>
          <w:color w:val="auto"/>
          <w:sz w:val="22"/>
          <w:szCs w:val="22"/>
        </w:rPr>
        <w:t xml:space="preserve"> Executive Committee members stepping into this role as needed.  The </w:t>
      </w:r>
      <w:r w:rsidRPr="00805136">
        <w:rPr>
          <w:rFonts w:asciiTheme="minorHAnsi" w:hAnsiTheme="minorHAnsi" w:cstheme="minorHAnsi"/>
          <w:color w:val="auto"/>
          <w:sz w:val="22"/>
          <w:szCs w:val="22"/>
        </w:rPr>
        <w:t xml:space="preserve">Board </w:t>
      </w:r>
      <w:r w:rsidR="007D0817">
        <w:rPr>
          <w:rFonts w:asciiTheme="minorHAnsi" w:hAnsiTheme="minorHAnsi" w:cstheme="minorHAnsi"/>
          <w:color w:val="auto"/>
          <w:sz w:val="22"/>
          <w:szCs w:val="22"/>
        </w:rPr>
        <w:t xml:space="preserve">elected </w:t>
      </w:r>
      <w:r w:rsidRPr="00805136">
        <w:rPr>
          <w:rFonts w:asciiTheme="minorHAnsi" w:hAnsiTheme="minorHAnsi" w:cstheme="minorHAnsi"/>
          <w:color w:val="auto"/>
          <w:sz w:val="22"/>
          <w:szCs w:val="22"/>
        </w:rPr>
        <w:t>Treasurer</w:t>
      </w:r>
      <w:r w:rsidR="003F123D" w:rsidRPr="00805136">
        <w:rPr>
          <w:rFonts w:asciiTheme="minorHAnsi" w:hAnsiTheme="minorHAnsi" w:cstheme="minorHAnsi"/>
          <w:color w:val="auto"/>
          <w:sz w:val="22"/>
          <w:szCs w:val="22"/>
        </w:rPr>
        <w:t xml:space="preserve">, </w:t>
      </w:r>
      <w:r w:rsidR="005A594E" w:rsidRPr="00805136">
        <w:rPr>
          <w:rFonts w:asciiTheme="minorHAnsi" w:hAnsiTheme="minorHAnsi" w:cstheme="minorHAnsi"/>
          <w:color w:val="auto"/>
          <w:sz w:val="22"/>
          <w:szCs w:val="22"/>
        </w:rPr>
        <w:t xml:space="preserve">and </w:t>
      </w:r>
      <w:r w:rsidR="003F123D" w:rsidRPr="00805136">
        <w:rPr>
          <w:rFonts w:asciiTheme="minorHAnsi" w:hAnsiTheme="minorHAnsi" w:cstheme="minorHAnsi"/>
          <w:color w:val="auto"/>
          <w:sz w:val="22"/>
          <w:szCs w:val="22"/>
        </w:rPr>
        <w:t xml:space="preserve">the Board-appointed </w:t>
      </w:r>
      <w:r w:rsidR="005A594E" w:rsidRPr="00805136">
        <w:rPr>
          <w:rFonts w:asciiTheme="minorHAnsi" w:hAnsiTheme="minorHAnsi" w:cstheme="minorHAnsi"/>
          <w:color w:val="auto"/>
          <w:sz w:val="22"/>
          <w:szCs w:val="22"/>
        </w:rPr>
        <w:t xml:space="preserve">Executive Director </w:t>
      </w:r>
      <w:r w:rsidRPr="00805136">
        <w:rPr>
          <w:rFonts w:asciiTheme="minorHAnsi" w:hAnsiTheme="minorHAnsi" w:cstheme="minorHAnsi"/>
          <w:color w:val="auto"/>
          <w:sz w:val="22"/>
          <w:szCs w:val="22"/>
        </w:rPr>
        <w:t>also serve as members of the Executive Committee.</w:t>
      </w:r>
    </w:p>
    <w:p w14:paraId="6E30188C" w14:textId="3A6F3C18" w:rsidR="001676F8" w:rsidRPr="00AD4BB1" w:rsidRDefault="001676F8" w:rsidP="00227C33">
      <w:pPr>
        <w:pStyle w:val="Default"/>
        <w:spacing w:before="200"/>
        <w:rPr>
          <w:rFonts w:asciiTheme="minorHAnsi" w:hAnsiTheme="minorHAnsi" w:cstheme="minorHAnsi"/>
          <w:color w:val="auto"/>
          <w:sz w:val="22"/>
          <w:szCs w:val="22"/>
        </w:rPr>
      </w:pPr>
      <w:r w:rsidRPr="00AD4BB1">
        <w:rPr>
          <w:rFonts w:asciiTheme="minorHAnsi" w:hAnsiTheme="minorHAnsi" w:cstheme="minorHAnsi"/>
          <w:b/>
          <w:color w:val="auto"/>
          <w:sz w:val="22"/>
          <w:szCs w:val="22"/>
        </w:rPr>
        <w:t xml:space="preserve">Board </w:t>
      </w:r>
      <w:r w:rsidR="007130CE" w:rsidRPr="00AD4BB1">
        <w:rPr>
          <w:rFonts w:asciiTheme="minorHAnsi" w:hAnsiTheme="minorHAnsi" w:cstheme="minorHAnsi"/>
          <w:b/>
          <w:color w:val="auto"/>
          <w:sz w:val="22"/>
          <w:szCs w:val="22"/>
        </w:rPr>
        <w:t xml:space="preserve">Terms:  </w:t>
      </w:r>
      <w:r w:rsidRPr="00AD4BB1">
        <w:rPr>
          <w:rFonts w:asciiTheme="minorHAnsi" w:hAnsiTheme="minorHAnsi" w:cstheme="minorHAnsi"/>
          <w:color w:val="auto"/>
          <w:sz w:val="22"/>
          <w:szCs w:val="22"/>
        </w:rPr>
        <w:t xml:space="preserve">The </w:t>
      </w:r>
      <w:r w:rsidR="007130CE" w:rsidRPr="00AD4BB1">
        <w:rPr>
          <w:rFonts w:asciiTheme="minorHAnsi" w:hAnsiTheme="minorHAnsi" w:cstheme="minorHAnsi"/>
          <w:color w:val="auto"/>
          <w:sz w:val="22"/>
          <w:szCs w:val="22"/>
        </w:rPr>
        <w:t xml:space="preserve">Board of Directors are appointed or elected to an initial two-year term.  </w:t>
      </w:r>
      <w:r w:rsidRPr="00AD4BB1">
        <w:rPr>
          <w:rFonts w:asciiTheme="minorHAnsi" w:hAnsiTheme="minorHAnsi" w:cstheme="minorHAnsi"/>
          <w:color w:val="auto"/>
          <w:sz w:val="22"/>
          <w:szCs w:val="22"/>
        </w:rPr>
        <w:t xml:space="preserve">Board Members are eligible to </w:t>
      </w:r>
      <w:r w:rsidR="007130CE" w:rsidRPr="00AD4BB1">
        <w:rPr>
          <w:rFonts w:asciiTheme="minorHAnsi" w:hAnsiTheme="minorHAnsi" w:cstheme="minorHAnsi"/>
          <w:color w:val="auto"/>
          <w:sz w:val="22"/>
          <w:szCs w:val="22"/>
        </w:rPr>
        <w:t>serve a</w:t>
      </w:r>
      <w:r w:rsidRPr="00AD4BB1">
        <w:rPr>
          <w:rFonts w:asciiTheme="minorHAnsi" w:hAnsiTheme="minorHAnsi" w:cstheme="minorHAnsi"/>
          <w:color w:val="auto"/>
          <w:sz w:val="22"/>
          <w:szCs w:val="22"/>
        </w:rPr>
        <w:t xml:space="preserve">dditional and/or consecutive two-year terms of office with no limit. </w:t>
      </w:r>
      <w:r w:rsidR="007130CE" w:rsidRPr="00AD4BB1">
        <w:rPr>
          <w:rFonts w:asciiTheme="minorHAnsi" w:hAnsiTheme="minorHAnsi" w:cstheme="minorHAnsi"/>
          <w:color w:val="auto"/>
          <w:sz w:val="22"/>
          <w:szCs w:val="22"/>
        </w:rPr>
        <w:t xml:space="preserve">  </w:t>
      </w:r>
    </w:p>
    <w:p w14:paraId="54627932" w14:textId="77777777" w:rsidR="003231F9" w:rsidRDefault="003231F9" w:rsidP="00227C33">
      <w:pPr>
        <w:pStyle w:val="Default"/>
        <w:rPr>
          <w:rFonts w:asciiTheme="minorHAnsi" w:hAnsiTheme="minorHAnsi" w:cstheme="minorBidi"/>
          <w:b/>
          <w:bCs/>
          <w:color w:val="auto"/>
          <w:sz w:val="22"/>
          <w:szCs w:val="22"/>
        </w:rPr>
      </w:pPr>
    </w:p>
    <w:p w14:paraId="647E3EC1" w14:textId="4D2E0706" w:rsidR="001676F8" w:rsidRPr="00386D2C" w:rsidRDefault="001676F8" w:rsidP="00386D2C">
      <w:pPr>
        <w:pStyle w:val="Default"/>
        <w:rPr>
          <w:rFonts w:asciiTheme="minorHAnsi" w:hAnsiTheme="minorHAnsi" w:cstheme="minorHAnsi"/>
          <w:b/>
          <w:bCs/>
          <w:color w:val="auto"/>
          <w:sz w:val="22"/>
          <w:szCs w:val="22"/>
        </w:rPr>
      </w:pPr>
      <w:r w:rsidRPr="3AAEF8E3">
        <w:rPr>
          <w:rFonts w:asciiTheme="minorHAnsi" w:hAnsiTheme="minorHAnsi" w:cstheme="minorBidi"/>
          <w:b/>
          <w:bCs/>
          <w:color w:val="auto"/>
          <w:sz w:val="22"/>
          <w:szCs w:val="22"/>
        </w:rPr>
        <w:lastRenderedPageBreak/>
        <w:t xml:space="preserve">Elections:  </w:t>
      </w:r>
      <w:r w:rsidRPr="3AAEF8E3">
        <w:rPr>
          <w:rFonts w:asciiTheme="minorHAnsi" w:hAnsiTheme="minorHAnsi" w:cstheme="minorBidi"/>
          <w:color w:val="auto"/>
          <w:sz w:val="22"/>
          <w:szCs w:val="22"/>
        </w:rPr>
        <w:t xml:space="preserve">Elections to the Board of Directors to replace members who decline to serve an additional term will be held in December </w:t>
      </w:r>
      <w:r w:rsidR="00D66D46" w:rsidRPr="3AAEF8E3">
        <w:rPr>
          <w:rFonts w:asciiTheme="minorHAnsi" w:hAnsiTheme="minorHAnsi" w:cstheme="minorBidi"/>
          <w:color w:val="auto"/>
          <w:sz w:val="22"/>
          <w:szCs w:val="22"/>
        </w:rPr>
        <w:t>of odd years</w:t>
      </w:r>
      <w:r w:rsidR="007130CE" w:rsidRPr="3AAEF8E3">
        <w:rPr>
          <w:rFonts w:asciiTheme="minorHAnsi" w:hAnsiTheme="minorHAnsi" w:cstheme="minorBidi"/>
          <w:color w:val="auto"/>
          <w:sz w:val="22"/>
          <w:szCs w:val="22"/>
        </w:rPr>
        <w:t xml:space="preserve">.  </w:t>
      </w:r>
      <w:r w:rsidR="002765AB" w:rsidRPr="3AAEF8E3">
        <w:rPr>
          <w:rFonts w:asciiTheme="minorHAnsi" w:hAnsiTheme="minorHAnsi" w:cstheme="minorBidi"/>
          <w:color w:val="auto"/>
          <w:sz w:val="22"/>
          <w:szCs w:val="22"/>
        </w:rPr>
        <w:t>Th</w:t>
      </w:r>
      <w:r w:rsidRPr="3AAEF8E3">
        <w:rPr>
          <w:rFonts w:asciiTheme="minorHAnsi" w:hAnsiTheme="minorHAnsi" w:cstheme="minorBidi"/>
          <w:color w:val="auto"/>
          <w:sz w:val="22"/>
          <w:szCs w:val="22"/>
        </w:rPr>
        <w:t xml:space="preserve">e </w:t>
      </w:r>
      <w:r w:rsidRPr="3AAEF8E3">
        <w:rPr>
          <w:rFonts w:asciiTheme="minorHAnsi" w:hAnsiTheme="minorHAnsi" w:cstheme="minorBidi"/>
          <w:sz w:val="22"/>
          <w:szCs w:val="22"/>
        </w:rPr>
        <w:t xml:space="preserve">Executive Committee may serve as or will appoint a Nominating Committee to develop a ballot that ensures discipline and geographic diversity.  </w:t>
      </w:r>
      <w:r w:rsidR="00002D17" w:rsidRPr="3AAEF8E3">
        <w:rPr>
          <w:rFonts w:asciiTheme="minorHAnsi" w:hAnsiTheme="minorHAnsi" w:cstheme="minorBidi"/>
          <w:sz w:val="22"/>
          <w:szCs w:val="22"/>
        </w:rPr>
        <w:t xml:space="preserve"> </w:t>
      </w:r>
      <w:r w:rsidRPr="3AAEF8E3">
        <w:rPr>
          <w:rFonts w:asciiTheme="minorHAnsi" w:hAnsiTheme="minorHAnsi" w:cstheme="minorBidi"/>
          <w:sz w:val="22"/>
          <w:szCs w:val="22"/>
        </w:rPr>
        <w:t>The ballot must be approved by the Executive Committee.  Election to the Board will be based on majority votes returned via ballot by both the Board of Directors and Members.</w:t>
      </w:r>
      <w:r w:rsidR="00002D17" w:rsidRPr="3AAEF8E3">
        <w:rPr>
          <w:rFonts w:asciiTheme="minorHAnsi" w:hAnsiTheme="minorHAnsi" w:cstheme="minorBidi"/>
          <w:sz w:val="22"/>
          <w:szCs w:val="22"/>
        </w:rPr>
        <w:t xml:space="preserve">  </w:t>
      </w:r>
    </w:p>
    <w:p w14:paraId="77494EAC" w14:textId="701AB0CA" w:rsidR="00631FC7" w:rsidRPr="00AD4BB1" w:rsidRDefault="001676F8" w:rsidP="00631FC7">
      <w:pPr>
        <w:pStyle w:val="Default"/>
        <w:spacing w:before="200"/>
        <w:rPr>
          <w:rFonts w:asciiTheme="minorHAnsi" w:hAnsiTheme="minorHAnsi" w:cstheme="minorHAnsi"/>
          <w:color w:val="auto"/>
          <w:sz w:val="22"/>
          <w:szCs w:val="22"/>
        </w:rPr>
      </w:pPr>
      <w:r w:rsidRPr="00AD4BB1">
        <w:rPr>
          <w:rFonts w:asciiTheme="minorHAnsi" w:hAnsiTheme="minorHAnsi" w:cstheme="minorHAnsi"/>
          <w:b/>
          <w:bCs/>
          <w:color w:val="auto"/>
          <w:sz w:val="22"/>
          <w:szCs w:val="22"/>
        </w:rPr>
        <w:t xml:space="preserve">Vacancies:   </w:t>
      </w:r>
      <w:r w:rsidR="00631FC7" w:rsidRPr="00AD4BB1">
        <w:rPr>
          <w:rFonts w:asciiTheme="minorHAnsi" w:hAnsiTheme="minorHAnsi" w:cstheme="minorHAnsi"/>
          <w:color w:val="auto"/>
          <w:sz w:val="22"/>
          <w:szCs w:val="22"/>
        </w:rPr>
        <w:t>Board Members are appointed as representatives of a discipline and/or geographic area of the region.  If a Board Member no longer represents the discipline and/or the geographic area of appointment, the Board Member will step down from the Board.   Board Member vacancies are filled for the remainder of the term via a nomination by the Executive Committee and appointed by a majority vote of the existing Board of Directors.   The appointment must match the discipline and county of the vacating Board member.</w:t>
      </w:r>
      <w:r w:rsidR="00002D17">
        <w:rPr>
          <w:rFonts w:asciiTheme="minorHAnsi" w:hAnsiTheme="minorHAnsi" w:cstheme="minorHAnsi"/>
          <w:color w:val="auto"/>
          <w:sz w:val="22"/>
          <w:szCs w:val="22"/>
        </w:rPr>
        <w:t xml:space="preserve">  To ensure succession, Board Members are encouraged to assist in identifying and recruiting a replacement prior to their resignation.</w:t>
      </w:r>
    </w:p>
    <w:p w14:paraId="2FD88E85" w14:textId="77777777" w:rsidR="00D63798" w:rsidRPr="00C95E99" w:rsidRDefault="00D63798" w:rsidP="00227C33">
      <w:pPr>
        <w:pStyle w:val="Default"/>
        <w:rPr>
          <w:rFonts w:asciiTheme="minorHAnsi" w:hAnsiTheme="minorHAnsi" w:cstheme="minorHAnsi"/>
          <w:sz w:val="22"/>
          <w:szCs w:val="22"/>
        </w:rPr>
      </w:pPr>
    </w:p>
    <w:p w14:paraId="21E05145" w14:textId="77777777" w:rsidR="001676F8" w:rsidRPr="00C95E99" w:rsidRDefault="001676F8" w:rsidP="00227C33">
      <w:pPr>
        <w:pStyle w:val="Default"/>
        <w:spacing w:before="200"/>
        <w:jc w:val="center"/>
        <w:rPr>
          <w:rFonts w:asciiTheme="minorHAnsi" w:hAnsiTheme="minorHAnsi" w:cstheme="minorHAnsi"/>
          <w:b/>
          <w:bCs/>
          <w:color w:val="auto"/>
          <w:sz w:val="22"/>
          <w:szCs w:val="22"/>
        </w:rPr>
      </w:pPr>
      <w:r w:rsidRPr="00C95E99">
        <w:rPr>
          <w:rFonts w:asciiTheme="minorHAnsi" w:hAnsiTheme="minorHAnsi" w:cstheme="minorHAnsi"/>
          <w:b/>
          <w:bCs/>
          <w:color w:val="auto"/>
          <w:sz w:val="22"/>
          <w:szCs w:val="22"/>
        </w:rPr>
        <w:t>ARTICLE 7 – CODE OF CONDUCT</w:t>
      </w:r>
    </w:p>
    <w:p w14:paraId="050ADD17" w14:textId="6B7B03DD" w:rsidR="001676F8" w:rsidRPr="00904F65" w:rsidRDefault="001676F8" w:rsidP="00904F65">
      <w:pPr>
        <w:pStyle w:val="Default"/>
        <w:spacing w:before="200"/>
        <w:rPr>
          <w:rFonts w:asciiTheme="minorHAnsi" w:hAnsiTheme="minorHAnsi" w:cstheme="minorHAnsi"/>
          <w:color w:val="auto"/>
          <w:sz w:val="22"/>
          <w:szCs w:val="22"/>
        </w:rPr>
      </w:pPr>
      <w:r w:rsidRPr="00C95E99">
        <w:rPr>
          <w:rFonts w:asciiTheme="minorHAnsi" w:hAnsiTheme="minorHAnsi" w:cstheme="minorHAnsi"/>
          <w:color w:val="auto"/>
          <w:sz w:val="22"/>
          <w:szCs w:val="22"/>
        </w:rPr>
        <w:t xml:space="preserve">To ensure transparency in its operations and to protect the integrity of the </w:t>
      </w:r>
      <w:r w:rsidRPr="000C487F">
        <w:rPr>
          <w:rFonts w:asciiTheme="minorHAnsi" w:hAnsiTheme="minorHAnsi" w:cstheme="minorHAnsi"/>
          <w:color w:val="auto"/>
          <w:sz w:val="22"/>
          <w:szCs w:val="22"/>
        </w:rPr>
        <w:t xml:space="preserve">CFDMC, all Board Members </w:t>
      </w:r>
      <w:r w:rsidR="000C487F" w:rsidRPr="000C487F">
        <w:rPr>
          <w:rFonts w:asciiTheme="minorHAnsi" w:hAnsiTheme="minorHAnsi" w:cstheme="minorHAnsi"/>
          <w:color w:val="auto"/>
          <w:sz w:val="22"/>
          <w:szCs w:val="22"/>
        </w:rPr>
        <w:t xml:space="preserve">agree to abide by the </w:t>
      </w:r>
      <w:r w:rsidRPr="000C487F">
        <w:rPr>
          <w:rFonts w:asciiTheme="minorHAnsi" w:hAnsiTheme="minorHAnsi" w:cstheme="minorHAnsi"/>
          <w:color w:val="auto"/>
          <w:sz w:val="22"/>
          <w:szCs w:val="22"/>
        </w:rPr>
        <w:t xml:space="preserve">CFDMC Code of </w:t>
      </w:r>
      <w:r w:rsidR="0079487D">
        <w:rPr>
          <w:rFonts w:asciiTheme="minorHAnsi" w:hAnsiTheme="minorHAnsi" w:cstheme="minorHAnsi"/>
          <w:color w:val="auto"/>
          <w:sz w:val="22"/>
          <w:szCs w:val="22"/>
        </w:rPr>
        <w:t>Ethics</w:t>
      </w:r>
      <w:r w:rsidRPr="000C487F">
        <w:rPr>
          <w:rFonts w:asciiTheme="minorHAnsi" w:hAnsiTheme="minorHAnsi" w:cstheme="minorHAnsi"/>
          <w:color w:val="auto"/>
          <w:sz w:val="22"/>
          <w:szCs w:val="22"/>
        </w:rPr>
        <w:t>.</w:t>
      </w:r>
      <w:r w:rsidR="00F36A63" w:rsidRPr="000C487F">
        <w:rPr>
          <w:rFonts w:asciiTheme="minorHAnsi" w:hAnsiTheme="minorHAnsi" w:cstheme="minorHAnsi"/>
          <w:color w:val="auto"/>
          <w:sz w:val="22"/>
          <w:szCs w:val="22"/>
        </w:rPr>
        <w:t xml:space="preserve">  </w:t>
      </w:r>
      <w:r w:rsidR="000C487F" w:rsidRPr="000C487F">
        <w:rPr>
          <w:rFonts w:asciiTheme="minorHAnsi" w:hAnsiTheme="minorHAnsi" w:cstheme="minorHAnsi"/>
          <w:color w:val="auto"/>
          <w:sz w:val="22"/>
          <w:szCs w:val="22"/>
        </w:rPr>
        <w:t xml:space="preserve">Any issues involving a Board member will be referred to the </w:t>
      </w:r>
      <w:r w:rsidR="00B3363D" w:rsidRPr="000C487F">
        <w:rPr>
          <w:rFonts w:asciiTheme="minorHAnsi" w:hAnsiTheme="minorHAnsi" w:cstheme="minorHAnsi"/>
          <w:color w:val="auto"/>
          <w:sz w:val="22"/>
          <w:szCs w:val="22"/>
        </w:rPr>
        <w:t xml:space="preserve">Executive Committee.  </w:t>
      </w:r>
      <w:r w:rsidRPr="000C487F">
        <w:rPr>
          <w:rFonts w:asciiTheme="minorHAnsi" w:hAnsiTheme="minorHAnsi" w:cstheme="minorHAnsi"/>
          <w:color w:val="auto"/>
          <w:sz w:val="22"/>
          <w:szCs w:val="22"/>
        </w:rPr>
        <w:t xml:space="preserve">   All CFDMC Members are also asked to review and sign the CFDMC Ch</w:t>
      </w:r>
      <w:r w:rsidRPr="00C95E99">
        <w:rPr>
          <w:rFonts w:asciiTheme="minorHAnsi" w:hAnsiTheme="minorHAnsi" w:cstheme="minorHAnsi"/>
          <w:color w:val="auto"/>
          <w:sz w:val="22"/>
          <w:szCs w:val="22"/>
        </w:rPr>
        <w:t xml:space="preserve">arter and Code of </w:t>
      </w:r>
      <w:r w:rsidR="0079487D">
        <w:rPr>
          <w:rFonts w:asciiTheme="minorHAnsi" w:hAnsiTheme="minorHAnsi" w:cstheme="minorHAnsi"/>
          <w:color w:val="auto"/>
          <w:sz w:val="22"/>
          <w:szCs w:val="22"/>
        </w:rPr>
        <w:t>Ethics</w:t>
      </w:r>
      <w:r w:rsidRPr="00C95E99">
        <w:rPr>
          <w:rFonts w:asciiTheme="minorHAnsi" w:hAnsiTheme="minorHAnsi" w:cstheme="minorHAnsi"/>
          <w:color w:val="auto"/>
          <w:sz w:val="22"/>
          <w:szCs w:val="22"/>
        </w:rPr>
        <w:t xml:space="preserve"> upon joining the coalition.  Procedures will be implemented to address reporting of potential violations and to ensure compliance with the Code of </w:t>
      </w:r>
      <w:r w:rsidR="0079487D">
        <w:rPr>
          <w:rFonts w:asciiTheme="minorHAnsi" w:hAnsiTheme="minorHAnsi" w:cstheme="minorHAnsi"/>
          <w:color w:val="auto"/>
          <w:sz w:val="22"/>
          <w:szCs w:val="22"/>
        </w:rPr>
        <w:t>Ethics</w:t>
      </w:r>
      <w:r w:rsidRPr="00C95E99">
        <w:rPr>
          <w:rFonts w:asciiTheme="minorHAnsi" w:hAnsiTheme="minorHAnsi" w:cstheme="minorHAnsi"/>
          <w:color w:val="auto"/>
          <w:sz w:val="22"/>
          <w:szCs w:val="22"/>
        </w:rPr>
        <w:t>.</w:t>
      </w:r>
    </w:p>
    <w:p w14:paraId="335291E3" w14:textId="77777777" w:rsidR="00D63798" w:rsidRPr="00C95E99" w:rsidRDefault="00D63798" w:rsidP="00227C33">
      <w:pPr>
        <w:spacing w:after="0" w:line="240" w:lineRule="auto"/>
        <w:rPr>
          <w:rFonts w:cstheme="minorHAnsi"/>
          <w:b/>
          <w:bCs/>
        </w:rPr>
      </w:pPr>
    </w:p>
    <w:p w14:paraId="01B38C22" w14:textId="77777777" w:rsidR="001676F8" w:rsidRPr="00C95E99" w:rsidRDefault="001676F8" w:rsidP="00227C33">
      <w:pPr>
        <w:pStyle w:val="Default"/>
        <w:spacing w:before="200"/>
        <w:jc w:val="center"/>
        <w:rPr>
          <w:rFonts w:asciiTheme="minorHAnsi" w:hAnsiTheme="minorHAnsi" w:cstheme="minorHAnsi"/>
          <w:b/>
          <w:bCs/>
          <w:color w:val="auto"/>
          <w:sz w:val="22"/>
          <w:szCs w:val="22"/>
        </w:rPr>
      </w:pPr>
      <w:r w:rsidRPr="00C95E99">
        <w:rPr>
          <w:rFonts w:asciiTheme="minorHAnsi" w:hAnsiTheme="minorHAnsi" w:cstheme="minorHAnsi"/>
          <w:b/>
          <w:bCs/>
          <w:color w:val="auto"/>
          <w:sz w:val="22"/>
          <w:szCs w:val="22"/>
        </w:rPr>
        <w:t>ARTICLE 8 – MEETINGS</w:t>
      </w:r>
    </w:p>
    <w:p w14:paraId="60139F95" w14:textId="5C37A499" w:rsidR="001676F8" w:rsidRPr="00C95E99" w:rsidRDefault="001676F8" w:rsidP="00227C33">
      <w:pPr>
        <w:pStyle w:val="Default"/>
        <w:spacing w:before="200"/>
        <w:rPr>
          <w:rFonts w:asciiTheme="minorHAnsi" w:hAnsiTheme="minorHAnsi" w:cstheme="minorHAnsi"/>
          <w:color w:val="auto"/>
          <w:sz w:val="22"/>
          <w:szCs w:val="22"/>
        </w:rPr>
      </w:pPr>
      <w:r w:rsidRPr="00C95E99">
        <w:rPr>
          <w:rFonts w:asciiTheme="minorHAnsi" w:hAnsiTheme="minorHAnsi" w:cstheme="minorHAnsi"/>
          <w:b/>
          <w:bCs/>
          <w:color w:val="auto"/>
          <w:sz w:val="22"/>
          <w:szCs w:val="22"/>
        </w:rPr>
        <w:t xml:space="preserve">Meeting Frequency:  </w:t>
      </w:r>
      <w:r w:rsidRPr="00C95E99">
        <w:rPr>
          <w:rFonts w:asciiTheme="minorHAnsi" w:hAnsiTheme="minorHAnsi" w:cstheme="minorHAnsi"/>
          <w:color w:val="auto"/>
          <w:sz w:val="22"/>
          <w:szCs w:val="22"/>
        </w:rPr>
        <w:t>The Board of Directors will meet at a minimum quarterly</w:t>
      </w:r>
      <w:r w:rsidR="00230ADE" w:rsidRPr="00C95E99">
        <w:rPr>
          <w:rFonts w:asciiTheme="minorHAnsi" w:hAnsiTheme="minorHAnsi" w:cstheme="minorHAnsi"/>
          <w:color w:val="auto"/>
          <w:sz w:val="22"/>
          <w:szCs w:val="22"/>
        </w:rPr>
        <w:t xml:space="preserve">.  </w:t>
      </w:r>
      <w:r w:rsidRPr="00C95E99">
        <w:rPr>
          <w:rFonts w:asciiTheme="minorHAnsi" w:hAnsiTheme="minorHAnsi" w:cstheme="minorHAnsi"/>
          <w:color w:val="auto"/>
          <w:sz w:val="22"/>
          <w:szCs w:val="22"/>
        </w:rPr>
        <w:t>Meetings may be face-to-face or virtual.   A face-to-face meeting for all Members will be held at least once annually.  A Special Meeting may be held upon call of at least two Executive Committee Members and/or the Board Chair.</w:t>
      </w:r>
    </w:p>
    <w:p w14:paraId="6BDE0FEA" w14:textId="77777777" w:rsidR="001676F8" w:rsidRPr="00C95E99" w:rsidRDefault="001676F8" w:rsidP="00227C33">
      <w:pPr>
        <w:pStyle w:val="Default"/>
        <w:rPr>
          <w:rFonts w:asciiTheme="minorHAnsi" w:hAnsiTheme="minorHAnsi" w:cstheme="minorHAnsi"/>
          <w:b/>
          <w:sz w:val="22"/>
          <w:szCs w:val="22"/>
        </w:rPr>
      </w:pPr>
    </w:p>
    <w:p w14:paraId="41156D5B" w14:textId="376FCC82" w:rsidR="001676F8" w:rsidRPr="00C95E99" w:rsidRDefault="001676F8" w:rsidP="00227C33">
      <w:pPr>
        <w:pStyle w:val="Default"/>
        <w:rPr>
          <w:rFonts w:asciiTheme="minorHAnsi" w:hAnsiTheme="minorHAnsi" w:cstheme="minorHAnsi"/>
          <w:color w:val="auto"/>
          <w:sz w:val="22"/>
          <w:szCs w:val="22"/>
        </w:rPr>
      </w:pPr>
      <w:r w:rsidRPr="00C95E99">
        <w:rPr>
          <w:rFonts w:asciiTheme="minorHAnsi" w:hAnsiTheme="minorHAnsi" w:cstheme="minorHAnsi"/>
          <w:b/>
          <w:sz w:val="22"/>
          <w:szCs w:val="22"/>
        </w:rPr>
        <w:t>Access</w:t>
      </w:r>
      <w:r w:rsidRPr="00C95E99">
        <w:rPr>
          <w:rFonts w:asciiTheme="minorHAnsi" w:hAnsiTheme="minorHAnsi" w:cstheme="minorHAnsi"/>
          <w:sz w:val="22"/>
          <w:szCs w:val="22"/>
        </w:rPr>
        <w:t xml:space="preserve">:  </w:t>
      </w:r>
      <w:r w:rsidRPr="00C95E99">
        <w:rPr>
          <w:rFonts w:asciiTheme="minorHAnsi" w:hAnsiTheme="minorHAnsi" w:cstheme="minorHAnsi"/>
          <w:color w:val="auto"/>
          <w:sz w:val="22"/>
          <w:szCs w:val="22"/>
        </w:rPr>
        <w:t>All meeting</w:t>
      </w:r>
      <w:r w:rsidR="00833292" w:rsidRPr="00C95E99">
        <w:rPr>
          <w:rFonts w:asciiTheme="minorHAnsi" w:hAnsiTheme="minorHAnsi" w:cstheme="minorHAnsi"/>
          <w:color w:val="auto"/>
          <w:sz w:val="22"/>
          <w:szCs w:val="22"/>
        </w:rPr>
        <w:t>s</w:t>
      </w:r>
      <w:r w:rsidRPr="00C95E99">
        <w:rPr>
          <w:rFonts w:asciiTheme="minorHAnsi" w:hAnsiTheme="minorHAnsi" w:cstheme="minorHAnsi"/>
          <w:color w:val="auto"/>
          <w:sz w:val="22"/>
          <w:szCs w:val="22"/>
        </w:rPr>
        <w:t xml:space="preserve"> will have an agenda published at least three (3) days in advance of the meeting, and minutes shall be taken and </w:t>
      </w:r>
      <w:r w:rsidR="00002D17">
        <w:rPr>
          <w:rFonts w:asciiTheme="minorHAnsi" w:hAnsiTheme="minorHAnsi" w:cstheme="minorHAnsi"/>
          <w:color w:val="auto"/>
          <w:sz w:val="22"/>
          <w:szCs w:val="22"/>
        </w:rPr>
        <w:t>retained</w:t>
      </w:r>
      <w:r w:rsidRPr="00C95E99">
        <w:rPr>
          <w:rFonts w:asciiTheme="minorHAnsi" w:hAnsiTheme="minorHAnsi" w:cstheme="minorHAnsi"/>
          <w:color w:val="auto"/>
          <w:sz w:val="22"/>
          <w:szCs w:val="22"/>
        </w:rPr>
        <w:t xml:space="preserve">.  All meeting minutes will be posted in a location accessible to all Members.  The </w:t>
      </w:r>
      <w:r w:rsidR="00EE67A7" w:rsidRPr="00C95E99">
        <w:rPr>
          <w:rFonts w:asciiTheme="minorHAnsi" w:hAnsiTheme="minorHAnsi" w:cstheme="minorHAnsi"/>
          <w:color w:val="auto"/>
          <w:sz w:val="22"/>
          <w:szCs w:val="22"/>
        </w:rPr>
        <w:t xml:space="preserve">Coalition and its </w:t>
      </w:r>
      <w:r w:rsidRPr="00C95E99">
        <w:rPr>
          <w:rFonts w:asciiTheme="minorHAnsi" w:hAnsiTheme="minorHAnsi" w:cstheme="minorHAnsi"/>
          <w:color w:val="auto"/>
          <w:sz w:val="22"/>
          <w:szCs w:val="22"/>
        </w:rPr>
        <w:t xml:space="preserve">Board </w:t>
      </w:r>
      <w:r w:rsidR="00EE67A7" w:rsidRPr="00C95E99">
        <w:rPr>
          <w:rFonts w:asciiTheme="minorHAnsi" w:hAnsiTheme="minorHAnsi" w:cstheme="minorHAnsi"/>
          <w:color w:val="auto"/>
          <w:sz w:val="22"/>
          <w:szCs w:val="22"/>
        </w:rPr>
        <w:t>are</w:t>
      </w:r>
      <w:r w:rsidR="00F72156" w:rsidRPr="00C95E99">
        <w:rPr>
          <w:rFonts w:asciiTheme="minorHAnsi" w:hAnsiTheme="minorHAnsi" w:cstheme="minorHAnsi"/>
          <w:color w:val="auto"/>
          <w:sz w:val="22"/>
          <w:szCs w:val="22"/>
        </w:rPr>
        <w:t xml:space="preserve"> not subject to Government</w:t>
      </w:r>
      <w:r w:rsidRPr="00C95E99">
        <w:rPr>
          <w:rFonts w:asciiTheme="minorHAnsi" w:hAnsiTheme="minorHAnsi" w:cstheme="minorHAnsi"/>
          <w:color w:val="auto"/>
          <w:sz w:val="22"/>
          <w:szCs w:val="22"/>
        </w:rPr>
        <w:t xml:space="preserve"> in the Sunshine requirements</w:t>
      </w:r>
      <w:r w:rsidR="00795673" w:rsidRPr="00C95E99">
        <w:rPr>
          <w:rFonts w:asciiTheme="minorHAnsi" w:hAnsiTheme="minorHAnsi" w:cstheme="minorHAnsi"/>
          <w:color w:val="auto"/>
          <w:sz w:val="22"/>
          <w:szCs w:val="22"/>
        </w:rPr>
        <w:t xml:space="preserve"> but are committed to transparency to its members</w:t>
      </w:r>
      <w:r w:rsidRPr="00C95E99">
        <w:rPr>
          <w:rFonts w:asciiTheme="minorHAnsi" w:hAnsiTheme="minorHAnsi" w:cstheme="minorHAnsi"/>
          <w:color w:val="auto"/>
          <w:sz w:val="22"/>
          <w:szCs w:val="22"/>
        </w:rPr>
        <w:t xml:space="preserve">.  </w:t>
      </w:r>
    </w:p>
    <w:p w14:paraId="6E1124E1" w14:textId="77777777" w:rsidR="001676F8" w:rsidRPr="00C95E99" w:rsidRDefault="001676F8" w:rsidP="00227C33">
      <w:pPr>
        <w:pStyle w:val="Default"/>
        <w:rPr>
          <w:rFonts w:asciiTheme="minorHAnsi" w:hAnsiTheme="minorHAnsi" w:cstheme="minorHAnsi"/>
          <w:b/>
          <w:sz w:val="22"/>
          <w:szCs w:val="22"/>
        </w:rPr>
      </w:pPr>
    </w:p>
    <w:p w14:paraId="22C0D05D" w14:textId="77777777" w:rsidR="00373780" w:rsidRPr="00C95E99" w:rsidRDefault="001676F8" w:rsidP="00227C33">
      <w:pPr>
        <w:pStyle w:val="Default"/>
        <w:rPr>
          <w:rFonts w:asciiTheme="minorHAnsi" w:hAnsiTheme="minorHAnsi" w:cstheme="minorHAnsi"/>
          <w:b/>
          <w:bCs/>
          <w:color w:val="auto"/>
          <w:sz w:val="22"/>
          <w:szCs w:val="22"/>
        </w:rPr>
      </w:pPr>
      <w:r w:rsidRPr="00C95E99">
        <w:rPr>
          <w:rFonts w:asciiTheme="minorHAnsi" w:hAnsiTheme="minorHAnsi" w:cstheme="minorHAnsi"/>
          <w:b/>
          <w:sz w:val="22"/>
          <w:szCs w:val="22"/>
        </w:rPr>
        <w:t>Parliamentary Procedure</w:t>
      </w:r>
      <w:r w:rsidRPr="00C95E99">
        <w:rPr>
          <w:rFonts w:asciiTheme="minorHAnsi" w:hAnsiTheme="minorHAnsi" w:cstheme="minorHAnsi"/>
          <w:sz w:val="22"/>
          <w:szCs w:val="22"/>
        </w:rPr>
        <w:t>:  Meetings will be conducted</w:t>
      </w:r>
      <w:r w:rsidR="00EE67A7" w:rsidRPr="00C95E99">
        <w:rPr>
          <w:rFonts w:asciiTheme="minorHAnsi" w:hAnsiTheme="minorHAnsi" w:cstheme="minorHAnsi"/>
          <w:sz w:val="22"/>
          <w:szCs w:val="22"/>
        </w:rPr>
        <w:t xml:space="preserve"> using a consensus model</w:t>
      </w:r>
      <w:r w:rsidR="00626679" w:rsidRPr="00C95E99">
        <w:rPr>
          <w:rFonts w:asciiTheme="minorHAnsi" w:hAnsiTheme="minorHAnsi" w:cstheme="minorHAnsi"/>
          <w:sz w:val="22"/>
          <w:szCs w:val="22"/>
        </w:rPr>
        <w:t>, ensuring that all Board members’ voices are heard and seeking overwhelming agreement with any decision.  Where appropriate, a vote will be taken.</w:t>
      </w:r>
      <w:r w:rsidRPr="00C95E99">
        <w:rPr>
          <w:rFonts w:asciiTheme="minorHAnsi" w:hAnsiTheme="minorHAnsi" w:cstheme="minorHAnsi"/>
          <w:sz w:val="22"/>
          <w:szCs w:val="22"/>
        </w:rPr>
        <w:t xml:space="preserve"> </w:t>
      </w:r>
    </w:p>
    <w:p w14:paraId="5A0646BE" w14:textId="77777777" w:rsidR="0060691C" w:rsidRPr="00C95E99" w:rsidRDefault="0060691C" w:rsidP="00227C33">
      <w:pPr>
        <w:pStyle w:val="Default"/>
        <w:rPr>
          <w:rFonts w:asciiTheme="minorHAnsi" w:hAnsiTheme="minorHAnsi" w:cstheme="minorHAnsi"/>
          <w:b/>
          <w:bCs/>
          <w:color w:val="auto"/>
          <w:sz w:val="22"/>
          <w:szCs w:val="22"/>
        </w:rPr>
      </w:pPr>
    </w:p>
    <w:p w14:paraId="3DD4C163" w14:textId="77777777" w:rsidR="001676F8" w:rsidRPr="00C95E99" w:rsidRDefault="001676F8" w:rsidP="00227C33">
      <w:pPr>
        <w:spacing w:after="0"/>
        <w:rPr>
          <w:rFonts w:cstheme="minorHAnsi"/>
        </w:rPr>
      </w:pPr>
      <w:r w:rsidRPr="00C95E99">
        <w:rPr>
          <w:rFonts w:cstheme="minorHAnsi"/>
          <w:b/>
          <w:bCs/>
        </w:rPr>
        <w:t>Quorum:</w:t>
      </w:r>
      <w:r w:rsidRPr="00C95E99">
        <w:rPr>
          <w:rFonts w:cstheme="minorHAnsi"/>
        </w:rPr>
        <w:t xml:space="preserve">  A simple majority of the Board of Directors shall constitute a quorum for the legal transaction of business. </w:t>
      </w:r>
      <w:r w:rsidR="00FF68A6" w:rsidRPr="00C95E99">
        <w:rPr>
          <w:rFonts w:cstheme="minorHAnsi"/>
        </w:rPr>
        <w:t xml:space="preserve">  </w:t>
      </w:r>
    </w:p>
    <w:p w14:paraId="260BCF0E" w14:textId="77777777" w:rsidR="001676F8" w:rsidRPr="00C95E99" w:rsidRDefault="001676F8" w:rsidP="00227C33">
      <w:pPr>
        <w:pStyle w:val="Default"/>
        <w:rPr>
          <w:rFonts w:asciiTheme="minorHAnsi" w:hAnsiTheme="minorHAnsi" w:cstheme="minorHAnsi"/>
          <w:b/>
          <w:bCs/>
          <w:sz w:val="22"/>
          <w:szCs w:val="22"/>
        </w:rPr>
      </w:pPr>
    </w:p>
    <w:p w14:paraId="2E1308A1" w14:textId="5678F688" w:rsidR="001676F8" w:rsidRPr="00C95E99" w:rsidRDefault="001676F8" w:rsidP="3AAEF8E3">
      <w:pPr>
        <w:pStyle w:val="Default"/>
        <w:rPr>
          <w:rFonts w:asciiTheme="minorHAnsi" w:hAnsiTheme="minorHAnsi" w:cstheme="minorBidi"/>
          <w:sz w:val="22"/>
          <w:szCs w:val="22"/>
        </w:rPr>
      </w:pPr>
      <w:r w:rsidRPr="3AAEF8E3">
        <w:rPr>
          <w:rFonts w:asciiTheme="minorHAnsi" w:hAnsiTheme="minorHAnsi" w:cstheme="minorBidi"/>
          <w:b/>
          <w:bCs/>
          <w:sz w:val="22"/>
          <w:szCs w:val="22"/>
        </w:rPr>
        <w:t xml:space="preserve">Attendance: </w:t>
      </w:r>
      <w:r w:rsidRPr="3AAEF8E3">
        <w:rPr>
          <w:rFonts w:asciiTheme="minorHAnsi" w:hAnsiTheme="minorHAnsi" w:cstheme="minorBidi"/>
          <w:sz w:val="22"/>
          <w:szCs w:val="22"/>
        </w:rPr>
        <w:t xml:space="preserve">Board of Directors who are absent for more than one-quarter of the meetings or for three (3) consecutive meetings during a term of appointment may be replaced upon a majority vote of the Executive Committee Members and the Board Chair.  Board of Director </w:t>
      </w:r>
      <w:r w:rsidR="62F8E501" w:rsidRPr="3AAEF8E3">
        <w:rPr>
          <w:rFonts w:asciiTheme="minorHAnsi" w:hAnsiTheme="minorHAnsi" w:cstheme="minorBidi"/>
          <w:sz w:val="22"/>
          <w:szCs w:val="22"/>
        </w:rPr>
        <w:t>m</w:t>
      </w:r>
      <w:r w:rsidRPr="3AAEF8E3">
        <w:rPr>
          <w:rFonts w:asciiTheme="minorHAnsi" w:hAnsiTheme="minorHAnsi" w:cstheme="minorBidi"/>
          <w:sz w:val="22"/>
          <w:szCs w:val="22"/>
        </w:rPr>
        <w:t>embers may delegate an alternate to participate on their behalf but must provide written notice to the Executive Committee delegating voting privileges to the designee</w:t>
      </w:r>
      <w:r w:rsidR="00281C10" w:rsidRPr="3AAEF8E3">
        <w:rPr>
          <w:rFonts w:asciiTheme="minorHAnsi" w:hAnsiTheme="minorHAnsi" w:cstheme="minorBidi"/>
          <w:sz w:val="22"/>
          <w:szCs w:val="22"/>
        </w:rPr>
        <w:t>.</w:t>
      </w:r>
    </w:p>
    <w:p w14:paraId="2B3ED956" w14:textId="77777777" w:rsidR="00281C10" w:rsidRPr="00C95E99" w:rsidRDefault="00281C10" w:rsidP="00227C33">
      <w:pPr>
        <w:pStyle w:val="Default"/>
        <w:rPr>
          <w:rFonts w:asciiTheme="minorHAnsi" w:hAnsiTheme="minorHAnsi" w:cstheme="minorHAnsi"/>
          <w:sz w:val="22"/>
          <w:szCs w:val="22"/>
        </w:rPr>
      </w:pPr>
    </w:p>
    <w:p w14:paraId="252491B5" w14:textId="77777777" w:rsidR="00472DCC" w:rsidRPr="00C95E99" w:rsidRDefault="00472DCC" w:rsidP="00227C33">
      <w:pPr>
        <w:spacing w:after="0"/>
        <w:rPr>
          <w:rFonts w:cstheme="minorHAnsi"/>
        </w:rPr>
      </w:pPr>
      <w:r w:rsidRPr="00C95E99">
        <w:rPr>
          <w:rFonts w:cstheme="minorHAnsi"/>
          <w:b/>
          <w:bCs/>
        </w:rPr>
        <w:t xml:space="preserve">Proxies. </w:t>
      </w:r>
      <w:r w:rsidR="00DF0AB1" w:rsidRPr="00C95E99">
        <w:rPr>
          <w:rFonts w:cstheme="minorHAnsi"/>
        </w:rPr>
        <w:t>At any meeting of the B</w:t>
      </w:r>
      <w:r w:rsidR="00AD4E86" w:rsidRPr="00C95E99">
        <w:rPr>
          <w:rFonts w:cstheme="minorHAnsi"/>
        </w:rPr>
        <w:t>oard</w:t>
      </w:r>
      <w:r w:rsidRPr="00C95E99">
        <w:rPr>
          <w:rFonts w:cstheme="minorHAnsi"/>
        </w:rPr>
        <w:t xml:space="preserve">, a </w:t>
      </w:r>
      <w:r w:rsidR="00DF0AB1" w:rsidRPr="00C95E99">
        <w:rPr>
          <w:rFonts w:cstheme="minorHAnsi"/>
        </w:rPr>
        <w:t>B</w:t>
      </w:r>
      <w:r w:rsidR="00AD4E86" w:rsidRPr="00C95E99">
        <w:rPr>
          <w:rFonts w:cstheme="minorHAnsi"/>
        </w:rPr>
        <w:t xml:space="preserve">oard </w:t>
      </w:r>
      <w:r w:rsidRPr="00C95E99">
        <w:rPr>
          <w:rFonts w:cstheme="minorHAnsi"/>
        </w:rPr>
        <w:t xml:space="preserve">member entitled to vote may vote by proxy executed in writing by the </w:t>
      </w:r>
      <w:r w:rsidR="00DF0AB1" w:rsidRPr="00C95E99">
        <w:rPr>
          <w:rFonts w:cstheme="minorHAnsi"/>
        </w:rPr>
        <w:t>B</w:t>
      </w:r>
      <w:r w:rsidR="00AD4E86" w:rsidRPr="00C95E99">
        <w:rPr>
          <w:rFonts w:cstheme="minorHAnsi"/>
        </w:rPr>
        <w:t xml:space="preserve">oard </w:t>
      </w:r>
      <w:r w:rsidRPr="00C95E99">
        <w:rPr>
          <w:rFonts w:cstheme="minorHAnsi"/>
        </w:rPr>
        <w:t>member.  No proxy shall be valid after two months from the date of its execution, unless otherwise provided in the proxy.</w:t>
      </w:r>
    </w:p>
    <w:p w14:paraId="06F6A1F4" w14:textId="77777777" w:rsidR="001676F8" w:rsidRPr="00C95E99" w:rsidRDefault="001676F8" w:rsidP="00227C33">
      <w:pPr>
        <w:pStyle w:val="Default"/>
        <w:rPr>
          <w:rFonts w:asciiTheme="minorHAnsi" w:hAnsiTheme="minorHAnsi" w:cstheme="minorHAnsi"/>
          <w:sz w:val="22"/>
          <w:szCs w:val="22"/>
        </w:rPr>
      </w:pPr>
    </w:p>
    <w:p w14:paraId="3EAFAEE9" w14:textId="77777777" w:rsidR="00472DCC" w:rsidRPr="00C95E99" w:rsidRDefault="00472DCC" w:rsidP="00227C33">
      <w:pPr>
        <w:pStyle w:val="Default"/>
        <w:rPr>
          <w:rFonts w:asciiTheme="minorHAnsi" w:hAnsiTheme="minorHAnsi" w:cstheme="minorHAnsi"/>
          <w:sz w:val="22"/>
          <w:szCs w:val="22"/>
        </w:rPr>
      </w:pPr>
    </w:p>
    <w:p w14:paraId="74D5ECFE" w14:textId="77777777" w:rsidR="001676F8" w:rsidRPr="00C95E99" w:rsidRDefault="001676F8" w:rsidP="00227C33">
      <w:pPr>
        <w:spacing w:after="0"/>
        <w:jc w:val="center"/>
        <w:rPr>
          <w:rFonts w:cstheme="minorHAnsi"/>
        </w:rPr>
      </w:pPr>
      <w:r w:rsidRPr="00C95E99">
        <w:rPr>
          <w:rFonts w:cstheme="minorHAnsi"/>
          <w:b/>
        </w:rPr>
        <w:t>ARTICLE 9 - FISCAL YEAR</w:t>
      </w:r>
    </w:p>
    <w:p w14:paraId="4DF1CFFF" w14:textId="77777777" w:rsidR="001676F8" w:rsidRPr="00C95E99" w:rsidRDefault="001676F8" w:rsidP="00227C33">
      <w:pPr>
        <w:spacing w:after="0"/>
        <w:jc w:val="both"/>
        <w:rPr>
          <w:rFonts w:cstheme="minorHAnsi"/>
        </w:rPr>
      </w:pPr>
    </w:p>
    <w:p w14:paraId="50C55010" w14:textId="77777777" w:rsidR="001676F8" w:rsidRPr="00C95E99" w:rsidRDefault="001676F8" w:rsidP="00227C33">
      <w:pPr>
        <w:spacing w:after="0"/>
        <w:jc w:val="both"/>
        <w:rPr>
          <w:rFonts w:cstheme="minorHAnsi"/>
        </w:rPr>
      </w:pPr>
      <w:r w:rsidRPr="00C95E99">
        <w:rPr>
          <w:rFonts w:cstheme="minorHAnsi"/>
        </w:rPr>
        <w:t xml:space="preserve">The fiscal year of the CFDMC will be July 1 through June 30 annually, to comply with the State Fiscal year.   </w:t>
      </w:r>
    </w:p>
    <w:p w14:paraId="3C9D5B44" w14:textId="77777777" w:rsidR="001676F8" w:rsidRPr="00C95E99" w:rsidRDefault="001676F8" w:rsidP="00227C33">
      <w:pPr>
        <w:spacing w:after="0"/>
        <w:jc w:val="both"/>
        <w:rPr>
          <w:rFonts w:cstheme="minorHAnsi"/>
        </w:rPr>
      </w:pPr>
    </w:p>
    <w:p w14:paraId="7BC3174A" w14:textId="77777777" w:rsidR="001676F8" w:rsidRPr="00C95E99" w:rsidRDefault="001676F8" w:rsidP="00227C33">
      <w:pPr>
        <w:pStyle w:val="Default"/>
        <w:rPr>
          <w:rFonts w:asciiTheme="minorHAnsi" w:hAnsiTheme="minorHAnsi" w:cstheme="minorHAnsi"/>
          <w:sz w:val="22"/>
          <w:szCs w:val="22"/>
        </w:rPr>
      </w:pPr>
    </w:p>
    <w:p w14:paraId="06617F0D" w14:textId="77777777" w:rsidR="001676F8" w:rsidRPr="00C95E99" w:rsidRDefault="001676F8" w:rsidP="00227C33">
      <w:pPr>
        <w:spacing w:after="0"/>
        <w:jc w:val="center"/>
        <w:rPr>
          <w:rFonts w:cstheme="minorHAnsi"/>
          <w:b/>
        </w:rPr>
      </w:pPr>
      <w:r w:rsidRPr="00C95E99">
        <w:rPr>
          <w:rFonts w:cstheme="minorHAnsi"/>
          <w:b/>
        </w:rPr>
        <w:lastRenderedPageBreak/>
        <w:t>ARTICLE 10 - RECORDS</w:t>
      </w:r>
    </w:p>
    <w:p w14:paraId="6553D14A" w14:textId="77777777" w:rsidR="001676F8" w:rsidRPr="00C95E99" w:rsidRDefault="001676F8" w:rsidP="00227C33">
      <w:pPr>
        <w:spacing w:after="0"/>
        <w:rPr>
          <w:rFonts w:cstheme="minorHAnsi"/>
        </w:rPr>
      </w:pPr>
    </w:p>
    <w:p w14:paraId="5B90ED3B" w14:textId="79969CC4" w:rsidR="001676F8" w:rsidRPr="000C487F" w:rsidRDefault="001676F8" w:rsidP="3AAEF8E3">
      <w:pPr>
        <w:spacing w:after="0"/>
      </w:pPr>
      <w:r w:rsidRPr="3AAEF8E3">
        <w:t xml:space="preserve">The CFDMC shall maintain permanent, correct and complete records of account and shall retain records in such form and manner as required by law. </w:t>
      </w:r>
      <w:r w:rsidR="000C487F" w:rsidRPr="3AAEF8E3">
        <w:t xml:space="preserve"> </w:t>
      </w:r>
      <w:r w:rsidRPr="3AAEF8E3">
        <w:t xml:space="preserve"> The Board of Directors </w:t>
      </w:r>
      <w:r w:rsidR="000C487F" w:rsidRPr="3AAEF8E3">
        <w:t>has</w:t>
      </w:r>
      <w:r w:rsidRPr="3AAEF8E3">
        <w:t xml:space="preserve"> develop</w:t>
      </w:r>
      <w:r w:rsidR="000C487F" w:rsidRPr="3AAEF8E3">
        <w:t>ed</w:t>
      </w:r>
      <w:r w:rsidRPr="3AAEF8E3">
        <w:t xml:space="preserve"> written procedures to address records retention and to address access to records by Board of Director </w:t>
      </w:r>
      <w:r w:rsidR="0EEE3929" w:rsidRPr="3AAEF8E3">
        <w:t>m</w:t>
      </w:r>
      <w:r w:rsidRPr="3AAEF8E3">
        <w:t>ember</w:t>
      </w:r>
      <w:r w:rsidR="09AB734A" w:rsidRPr="3AAEF8E3">
        <w:t>s</w:t>
      </w:r>
      <w:r w:rsidRPr="3AAEF8E3">
        <w:t xml:space="preserve"> and funding partners.</w:t>
      </w:r>
      <w:r w:rsidR="00833292" w:rsidRPr="3AAEF8E3">
        <w:t xml:space="preserve">  </w:t>
      </w:r>
      <w:r w:rsidR="00F24E66" w:rsidRPr="3AAEF8E3">
        <w:t xml:space="preserve"> See Records Retention Schedule</w:t>
      </w:r>
      <w:r w:rsidR="000C487F" w:rsidRPr="3AAEF8E3">
        <w:t>.</w:t>
      </w:r>
    </w:p>
    <w:p w14:paraId="61E9D91B" w14:textId="77777777" w:rsidR="001676F8" w:rsidRPr="00C95E99" w:rsidRDefault="001676F8" w:rsidP="00227C33">
      <w:pPr>
        <w:pStyle w:val="Default"/>
        <w:spacing w:before="200"/>
        <w:jc w:val="center"/>
        <w:rPr>
          <w:rFonts w:asciiTheme="minorHAnsi" w:hAnsiTheme="minorHAnsi" w:cstheme="minorHAnsi"/>
          <w:b/>
          <w:bCs/>
          <w:color w:val="auto"/>
          <w:sz w:val="22"/>
          <w:szCs w:val="22"/>
        </w:rPr>
      </w:pPr>
    </w:p>
    <w:p w14:paraId="633AD77E" w14:textId="77777777" w:rsidR="001676F8" w:rsidRPr="00C95E99" w:rsidRDefault="001676F8" w:rsidP="00227C33">
      <w:pPr>
        <w:pStyle w:val="Default"/>
        <w:spacing w:before="200"/>
        <w:jc w:val="center"/>
        <w:rPr>
          <w:rFonts w:asciiTheme="minorHAnsi" w:hAnsiTheme="minorHAnsi" w:cstheme="minorHAnsi"/>
          <w:b/>
          <w:bCs/>
          <w:color w:val="auto"/>
          <w:sz w:val="22"/>
          <w:szCs w:val="22"/>
        </w:rPr>
      </w:pPr>
      <w:r w:rsidRPr="00C95E99">
        <w:rPr>
          <w:rFonts w:asciiTheme="minorHAnsi" w:hAnsiTheme="minorHAnsi" w:cstheme="minorHAnsi"/>
          <w:b/>
          <w:bCs/>
          <w:color w:val="auto"/>
          <w:sz w:val="22"/>
          <w:szCs w:val="22"/>
        </w:rPr>
        <w:t>ARTICLE 11 - AMENDMENTS TO THE BYLAWS</w:t>
      </w:r>
    </w:p>
    <w:p w14:paraId="6369F22F" w14:textId="49B98819" w:rsidR="001676F8" w:rsidRPr="00C95E99" w:rsidRDefault="005736C1" w:rsidP="3AAEF8E3">
      <w:pPr>
        <w:pStyle w:val="Default"/>
        <w:spacing w:before="200"/>
        <w:rPr>
          <w:rFonts w:asciiTheme="minorHAnsi" w:hAnsiTheme="minorHAnsi" w:cstheme="minorBidi"/>
          <w:color w:val="auto"/>
          <w:sz w:val="22"/>
          <w:szCs w:val="22"/>
        </w:rPr>
      </w:pPr>
      <w:r w:rsidRPr="3AAEF8E3">
        <w:rPr>
          <w:rFonts w:asciiTheme="minorHAnsi" w:hAnsiTheme="minorHAnsi" w:cstheme="minorBidi"/>
          <w:color w:val="auto"/>
          <w:sz w:val="22"/>
          <w:szCs w:val="22"/>
        </w:rPr>
        <w:t>The B</w:t>
      </w:r>
      <w:r w:rsidR="00B3159F" w:rsidRPr="3AAEF8E3">
        <w:rPr>
          <w:rFonts w:asciiTheme="minorHAnsi" w:hAnsiTheme="minorHAnsi" w:cstheme="minorBidi"/>
          <w:color w:val="auto"/>
          <w:sz w:val="22"/>
          <w:szCs w:val="22"/>
        </w:rPr>
        <w:t xml:space="preserve">oard will review the Bylaws and Governance Policies annually.  </w:t>
      </w:r>
      <w:r w:rsidR="00232B18" w:rsidRPr="3AAEF8E3">
        <w:rPr>
          <w:rFonts w:asciiTheme="minorHAnsi" w:hAnsiTheme="minorHAnsi" w:cstheme="minorBidi"/>
          <w:color w:val="auto"/>
          <w:sz w:val="22"/>
          <w:szCs w:val="22"/>
        </w:rPr>
        <w:t>I</w:t>
      </w:r>
      <w:r w:rsidR="001676F8" w:rsidRPr="3AAEF8E3">
        <w:rPr>
          <w:rFonts w:asciiTheme="minorHAnsi" w:hAnsiTheme="minorHAnsi" w:cstheme="minorBidi"/>
          <w:color w:val="auto"/>
          <w:sz w:val="22"/>
          <w:szCs w:val="22"/>
        </w:rPr>
        <w:t xml:space="preserve">nitial changes to the bylaws will be provided to </w:t>
      </w:r>
      <w:r w:rsidR="131B9BB4" w:rsidRPr="3AAEF8E3">
        <w:rPr>
          <w:rFonts w:asciiTheme="minorHAnsi" w:hAnsiTheme="minorHAnsi" w:cstheme="minorBidi"/>
          <w:color w:val="auto"/>
          <w:sz w:val="22"/>
          <w:szCs w:val="22"/>
        </w:rPr>
        <w:t>the Board</w:t>
      </w:r>
      <w:r w:rsidR="001676F8" w:rsidRPr="3AAEF8E3">
        <w:rPr>
          <w:rFonts w:asciiTheme="minorHAnsi" w:hAnsiTheme="minorHAnsi" w:cstheme="minorBidi"/>
          <w:color w:val="auto"/>
          <w:sz w:val="22"/>
          <w:szCs w:val="22"/>
        </w:rPr>
        <w:t xml:space="preserve"> 15 days prior and may be adopted by a two-thirds vote of the CFDMC Board of Directors.  </w:t>
      </w:r>
      <w:r w:rsidR="00E105B7" w:rsidRPr="3AAEF8E3">
        <w:rPr>
          <w:rFonts w:asciiTheme="minorHAnsi" w:hAnsiTheme="minorHAnsi" w:cstheme="minorBidi"/>
          <w:color w:val="auto"/>
          <w:sz w:val="22"/>
          <w:szCs w:val="22"/>
        </w:rPr>
        <w:t>The Bylaws are posted on the CFDMC website.</w:t>
      </w:r>
    </w:p>
    <w:p w14:paraId="727CE71D" w14:textId="77777777" w:rsidR="001676F8" w:rsidRPr="00C95E99" w:rsidRDefault="001676F8" w:rsidP="00227C33">
      <w:pPr>
        <w:spacing w:after="0"/>
        <w:rPr>
          <w:rFonts w:cstheme="minorHAnsi"/>
          <w:b/>
        </w:rPr>
      </w:pPr>
    </w:p>
    <w:p w14:paraId="406E2789" w14:textId="4C24D346" w:rsidR="001676F8" w:rsidRDefault="001676F8" w:rsidP="00227C33">
      <w:pPr>
        <w:pStyle w:val="Default"/>
        <w:rPr>
          <w:rFonts w:asciiTheme="minorHAnsi" w:hAnsiTheme="minorHAnsi" w:cstheme="minorHAnsi"/>
          <w:sz w:val="22"/>
          <w:szCs w:val="22"/>
        </w:rPr>
      </w:pPr>
      <w:r w:rsidRPr="3AAEF8E3">
        <w:rPr>
          <w:rFonts w:asciiTheme="minorHAnsi" w:hAnsiTheme="minorHAnsi" w:cstheme="minorBidi"/>
          <w:sz w:val="22"/>
          <w:szCs w:val="22"/>
        </w:rPr>
        <w:t xml:space="preserve">Adopted </w:t>
      </w:r>
      <w:r w:rsidRPr="3AAEF8E3">
        <w:rPr>
          <w:rFonts w:asciiTheme="minorHAnsi" w:hAnsiTheme="minorHAnsi" w:cstheme="minorBidi"/>
          <w:color w:val="auto"/>
          <w:sz w:val="22"/>
          <w:szCs w:val="22"/>
        </w:rPr>
        <w:t>by two-thirds vot</w:t>
      </w:r>
      <w:r w:rsidRPr="3AAEF8E3">
        <w:rPr>
          <w:rFonts w:asciiTheme="minorHAnsi" w:hAnsiTheme="minorHAnsi" w:cstheme="minorBidi"/>
          <w:sz w:val="22"/>
          <w:szCs w:val="22"/>
        </w:rPr>
        <w:t>e of the CFDMC Board of Directors this</w:t>
      </w:r>
      <w:r w:rsidRPr="00C95E99">
        <w:rPr>
          <w:rFonts w:asciiTheme="minorHAnsi" w:hAnsiTheme="minorHAnsi" w:cstheme="minorHAnsi"/>
          <w:sz w:val="22"/>
          <w:szCs w:val="22"/>
        </w:rPr>
        <w:t>16th day of December</w:t>
      </w:r>
      <w:r w:rsidR="00B312DB" w:rsidRPr="00C95E99">
        <w:rPr>
          <w:rFonts w:asciiTheme="minorHAnsi" w:hAnsiTheme="minorHAnsi" w:cstheme="minorHAnsi"/>
          <w:sz w:val="22"/>
          <w:szCs w:val="22"/>
        </w:rPr>
        <w:t>, 2014</w:t>
      </w:r>
    </w:p>
    <w:p w14:paraId="7C89CA74" w14:textId="77777777" w:rsidR="00002D17" w:rsidRPr="00C95E99" w:rsidRDefault="00002D17" w:rsidP="00227C33">
      <w:pPr>
        <w:pStyle w:val="Default"/>
        <w:rPr>
          <w:rFonts w:asciiTheme="minorHAnsi" w:hAnsiTheme="minorHAnsi" w:cstheme="minorHAnsi"/>
          <w:sz w:val="22"/>
          <w:szCs w:val="22"/>
        </w:rPr>
      </w:pPr>
    </w:p>
    <w:p w14:paraId="7BBA5871" w14:textId="77777777" w:rsidR="00002D17" w:rsidRDefault="00002D17" w:rsidP="00227C33">
      <w:pPr>
        <w:pStyle w:val="Footer"/>
        <w:ind w:right="360"/>
        <w:rPr>
          <w:rFonts w:cstheme="minorHAnsi"/>
          <w:b/>
        </w:rPr>
        <w:sectPr w:rsidR="00002D17" w:rsidSect="00FE6077">
          <w:footerReference w:type="default" r:id="rId12"/>
          <w:pgSz w:w="12240" w:h="15840"/>
          <w:pgMar w:top="720" w:right="720" w:bottom="720" w:left="720" w:header="720" w:footer="720" w:gutter="0"/>
          <w:cols w:space="720"/>
          <w:docGrid w:linePitch="360"/>
        </w:sectPr>
      </w:pPr>
    </w:p>
    <w:p w14:paraId="5CEF87D0" w14:textId="77777777" w:rsidR="00D63798" w:rsidRPr="00C95E99" w:rsidRDefault="00D63798" w:rsidP="00227C33">
      <w:pPr>
        <w:pStyle w:val="Footer"/>
        <w:ind w:right="360"/>
        <w:rPr>
          <w:rFonts w:cstheme="minorHAnsi"/>
          <w:b/>
        </w:rPr>
      </w:pPr>
      <w:r w:rsidRPr="00C95E99">
        <w:rPr>
          <w:rFonts w:cstheme="minorHAnsi"/>
          <w:b/>
        </w:rPr>
        <w:t>Amended:  12-16-14</w:t>
      </w:r>
    </w:p>
    <w:p w14:paraId="6C3A169E" w14:textId="77777777" w:rsidR="00D63798" w:rsidRPr="00C95E99" w:rsidRDefault="00D63798" w:rsidP="00227C33">
      <w:pPr>
        <w:pStyle w:val="Footer"/>
        <w:ind w:right="360"/>
        <w:rPr>
          <w:rFonts w:cstheme="minorHAnsi"/>
          <w:b/>
        </w:rPr>
      </w:pPr>
      <w:r w:rsidRPr="00C95E99">
        <w:rPr>
          <w:rFonts w:cstheme="minorHAnsi"/>
          <w:b/>
        </w:rPr>
        <w:t>Amended:  8-18-15</w:t>
      </w:r>
    </w:p>
    <w:p w14:paraId="0B82A65C" w14:textId="77777777" w:rsidR="005736C1" w:rsidRPr="00C95E99" w:rsidRDefault="005736C1" w:rsidP="00227C33">
      <w:pPr>
        <w:pStyle w:val="Footer"/>
        <w:ind w:right="360"/>
        <w:rPr>
          <w:rFonts w:cstheme="minorHAnsi"/>
          <w:b/>
        </w:rPr>
      </w:pPr>
      <w:r w:rsidRPr="00C95E99">
        <w:rPr>
          <w:rFonts w:cstheme="minorHAnsi"/>
          <w:b/>
        </w:rPr>
        <w:t xml:space="preserve">Amended:  </w:t>
      </w:r>
      <w:r w:rsidR="00680386" w:rsidRPr="00C95E99">
        <w:rPr>
          <w:rFonts w:cstheme="minorHAnsi"/>
          <w:b/>
        </w:rPr>
        <w:t>1-17-17</w:t>
      </w:r>
    </w:p>
    <w:p w14:paraId="2E34CDBF" w14:textId="77777777" w:rsidR="00E26855" w:rsidRPr="00C95E99" w:rsidRDefault="00E26855" w:rsidP="00227C33">
      <w:pPr>
        <w:pStyle w:val="Footer"/>
        <w:ind w:right="360"/>
        <w:rPr>
          <w:rFonts w:cstheme="minorHAnsi"/>
          <w:b/>
        </w:rPr>
      </w:pPr>
      <w:r w:rsidRPr="00C95E99">
        <w:rPr>
          <w:rFonts w:cstheme="minorHAnsi"/>
          <w:b/>
        </w:rPr>
        <w:t>Amended:  2-20-17</w:t>
      </w:r>
    </w:p>
    <w:p w14:paraId="3AC5E650" w14:textId="77777777" w:rsidR="00B313C6" w:rsidRPr="00C95E99" w:rsidRDefault="00B313C6" w:rsidP="00227C33">
      <w:pPr>
        <w:pStyle w:val="Footer"/>
        <w:ind w:right="360"/>
        <w:rPr>
          <w:rFonts w:cstheme="minorHAnsi"/>
          <w:b/>
        </w:rPr>
      </w:pPr>
      <w:r w:rsidRPr="00C95E99">
        <w:rPr>
          <w:rFonts w:cstheme="minorHAnsi"/>
          <w:b/>
        </w:rPr>
        <w:t>Amended 4-17-18</w:t>
      </w:r>
    </w:p>
    <w:p w14:paraId="5521614E" w14:textId="77777777" w:rsidR="009642E7" w:rsidRPr="00C95E99" w:rsidRDefault="009642E7" w:rsidP="00227C33">
      <w:pPr>
        <w:pStyle w:val="Footer"/>
        <w:ind w:right="360"/>
        <w:rPr>
          <w:rFonts w:cstheme="minorHAnsi"/>
          <w:b/>
        </w:rPr>
      </w:pPr>
      <w:r w:rsidRPr="00C95E99">
        <w:rPr>
          <w:rFonts w:cstheme="minorHAnsi"/>
          <w:b/>
        </w:rPr>
        <w:t>Amended 8-28-18</w:t>
      </w:r>
    </w:p>
    <w:p w14:paraId="7C9EC9CB" w14:textId="34D9DF94" w:rsidR="009642E7" w:rsidRPr="00C95E99" w:rsidRDefault="009642E7" w:rsidP="00227C33">
      <w:pPr>
        <w:pStyle w:val="Footer"/>
        <w:ind w:right="360"/>
        <w:rPr>
          <w:rFonts w:cstheme="minorHAnsi"/>
          <w:b/>
        </w:rPr>
      </w:pPr>
      <w:r w:rsidRPr="00C95E99">
        <w:rPr>
          <w:rFonts w:cstheme="minorHAnsi"/>
          <w:b/>
        </w:rPr>
        <w:t>Amended 3-6-19</w:t>
      </w:r>
    </w:p>
    <w:p w14:paraId="2562F208" w14:textId="14EE6D72" w:rsidR="0079013B" w:rsidRPr="00C95E99" w:rsidRDefault="0079013B" w:rsidP="00227C33">
      <w:pPr>
        <w:pStyle w:val="Footer"/>
        <w:ind w:right="360"/>
        <w:rPr>
          <w:rFonts w:cstheme="minorHAnsi"/>
          <w:b/>
        </w:rPr>
      </w:pPr>
      <w:r w:rsidRPr="00C95E99">
        <w:rPr>
          <w:rFonts w:cstheme="minorHAnsi"/>
          <w:b/>
        </w:rPr>
        <w:t>Amended  4-24-19</w:t>
      </w:r>
    </w:p>
    <w:p w14:paraId="687BDE5F" w14:textId="5956AD97" w:rsidR="00B829C5" w:rsidRDefault="0079013B" w:rsidP="00227C33">
      <w:pPr>
        <w:pStyle w:val="Footer"/>
        <w:ind w:right="360"/>
        <w:rPr>
          <w:rFonts w:cstheme="minorHAnsi"/>
          <w:b/>
        </w:rPr>
      </w:pPr>
      <w:r w:rsidRPr="0092584F">
        <w:rPr>
          <w:rFonts w:cstheme="minorHAnsi"/>
          <w:b/>
        </w:rPr>
        <w:t xml:space="preserve">Amended </w:t>
      </w:r>
      <w:r w:rsidR="0092584F" w:rsidRPr="0092584F">
        <w:rPr>
          <w:rFonts w:cstheme="minorHAnsi"/>
          <w:b/>
        </w:rPr>
        <w:t>2-18-20</w:t>
      </w:r>
    </w:p>
    <w:p w14:paraId="2AF3C1A3" w14:textId="2DD1FEAB" w:rsidR="00426B79" w:rsidRDefault="00426B79" w:rsidP="00227C33">
      <w:pPr>
        <w:pStyle w:val="Footer"/>
        <w:ind w:right="360"/>
        <w:rPr>
          <w:rFonts w:cstheme="minorHAnsi"/>
          <w:b/>
        </w:rPr>
      </w:pPr>
      <w:r>
        <w:rPr>
          <w:rFonts w:cstheme="minorHAnsi"/>
          <w:b/>
        </w:rPr>
        <w:t>Amended 8-20-20</w:t>
      </w:r>
    </w:p>
    <w:p w14:paraId="6C23BC96" w14:textId="01621087" w:rsidR="00AD4BB1" w:rsidRPr="0092584F" w:rsidRDefault="00AD4BB1" w:rsidP="00227C33">
      <w:pPr>
        <w:pStyle w:val="Footer"/>
        <w:ind w:right="360"/>
        <w:rPr>
          <w:rFonts w:cstheme="minorHAnsi"/>
          <w:b/>
        </w:rPr>
      </w:pPr>
      <w:r>
        <w:rPr>
          <w:rFonts w:cstheme="minorHAnsi"/>
          <w:b/>
        </w:rPr>
        <w:t>Amended 4-20-21</w:t>
      </w:r>
    </w:p>
    <w:p w14:paraId="72B0767E" w14:textId="6CD7FA47" w:rsidR="00D63798" w:rsidRDefault="00002D17" w:rsidP="00227C33">
      <w:pPr>
        <w:pStyle w:val="Default"/>
        <w:rPr>
          <w:rFonts w:asciiTheme="minorHAnsi" w:hAnsiTheme="minorHAnsi" w:cstheme="minorHAnsi"/>
          <w:b/>
          <w:bCs/>
          <w:color w:val="auto"/>
          <w:sz w:val="22"/>
          <w:szCs w:val="22"/>
        </w:rPr>
      </w:pPr>
      <w:r w:rsidRPr="00002D17">
        <w:rPr>
          <w:rFonts w:asciiTheme="minorHAnsi" w:hAnsiTheme="minorHAnsi" w:cstheme="minorHAnsi"/>
          <w:b/>
          <w:bCs/>
          <w:color w:val="auto"/>
          <w:sz w:val="22"/>
          <w:szCs w:val="22"/>
        </w:rPr>
        <w:t>Amended 4-25-23</w:t>
      </w:r>
      <w:r w:rsidR="00904F65">
        <w:rPr>
          <w:rFonts w:asciiTheme="minorHAnsi" w:hAnsiTheme="minorHAnsi" w:cstheme="minorHAnsi"/>
          <w:b/>
          <w:bCs/>
          <w:color w:val="auto"/>
          <w:sz w:val="22"/>
          <w:szCs w:val="22"/>
        </w:rPr>
        <w:br/>
        <w:t>Amended 11-18-24</w:t>
      </w:r>
      <w:r w:rsidR="00F16DF1">
        <w:rPr>
          <w:rFonts w:asciiTheme="minorHAnsi" w:hAnsiTheme="minorHAnsi" w:cstheme="minorHAnsi"/>
          <w:b/>
          <w:bCs/>
          <w:color w:val="auto"/>
          <w:sz w:val="22"/>
          <w:szCs w:val="22"/>
        </w:rPr>
        <w:br/>
      </w:r>
      <w:r w:rsidR="00F16DF1" w:rsidRPr="00613E72">
        <w:rPr>
          <w:rFonts w:asciiTheme="minorHAnsi" w:hAnsiTheme="minorHAnsi" w:cstheme="minorHAnsi"/>
          <w:b/>
          <w:bCs/>
          <w:color w:val="auto"/>
          <w:sz w:val="22"/>
          <w:szCs w:val="22"/>
        </w:rPr>
        <w:t>Amended 6-</w:t>
      </w:r>
      <w:r w:rsidR="00613E72" w:rsidRPr="00613E72">
        <w:rPr>
          <w:rFonts w:asciiTheme="minorHAnsi" w:hAnsiTheme="minorHAnsi" w:cstheme="minorHAnsi"/>
          <w:b/>
          <w:bCs/>
          <w:color w:val="auto"/>
          <w:sz w:val="22"/>
          <w:szCs w:val="22"/>
        </w:rPr>
        <w:t>4</w:t>
      </w:r>
      <w:r w:rsidR="00F16DF1" w:rsidRPr="00613E72">
        <w:rPr>
          <w:rFonts w:asciiTheme="minorHAnsi" w:hAnsiTheme="minorHAnsi" w:cstheme="minorHAnsi"/>
          <w:b/>
          <w:bCs/>
          <w:color w:val="auto"/>
          <w:sz w:val="22"/>
          <w:szCs w:val="22"/>
        </w:rPr>
        <w:t>-25</w:t>
      </w:r>
    </w:p>
    <w:p w14:paraId="3E262F6C" w14:textId="3A663649" w:rsidR="00000A51" w:rsidRDefault="00000A51" w:rsidP="00227C33">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 xml:space="preserve">Amended </w:t>
      </w:r>
      <w:r w:rsidR="00386D2C">
        <w:rPr>
          <w:rFonts w:asciiTheme="minorHAnsi" w:hAnsiTheme="minorHAnsi" w:cstheme="minorHAnsi"/>
          <w:b/>
          <w:bCs/>
          <w:color w:val="auto"/>
          <w:sz w:val="22"/>
          <w:szCs w:val="22"/>
        </w:rPr>
        <w:t>2-17-26</w:t>
      </w:r>
    </w:p>
    <w:p w14:paraId="16381352" w14:textId="3D91950D" w:rsidR="00386D2C" w:rsidRPr="00613E72" w:rsidRDefault="00386D2C" w:rsidP="00227C33">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Amended 5-19-26</w:t>
      </w:r>
    </w:p>
    <w:p w14:paraId="36DFD413" w14:textId="572413E3" w:rsidR="00904F65" w:rsidRPr="004F1289" w:rsidRDefault="00904F65" w:rsidP="004F1289">
      <w:pPr>
        <w:spacing w:after="0"/>
        <w:rPr>
          <w:rFonts w:cstheme="minorHAnsi"/>
          <w:b/>
          <w:color w:val="FF0000"/>
        </w:rPr>
        <w:sectPr w:rsidR="00904F65" w:rsidRPr="004F1289" w:rsidSect="00002D17">
          <w:type w:val="continuous"/>
          <w:pgSz w:w="12240" w:h="15840"/>
          <w:pgMar w:top="720" w:right="720" w:bottom="720" w:left="720" w:header="720" w:footer="720" w:gutter="0"/>
          <w:cols w:num="2" w:space="720"/>
          <w:docGrid w:linePitch="360"/>
        </w:sectPr>
      </w:pPr>
      <w:r>
        <w:rPr>
          <w:rFonts w:cstheme="minorHAnsi"/>
          <w:b/>
          <w:color w:val="FF0000"/>
        </w:rPr>
        <w:br/>
      </w:r>
    </w:p>
    <w:p w14:paraId="39C31106" w14:textId="18D900C3" w:rsidR="00F16DF1" w:rsidRDefault="00F16DF1" w:rsidP="00F16DF1">
      <w:pPr>
        <w:tabs>
          <w:tab w:val="left" w:pos="1215"/>
        </w:tabs>
        <w:spacing w:after="0"/>
        <w:rPr>
          <w:rFonts w:cstheme="minorHAnsi"/>
          <w:b/>
        </w:rPr>
      </w:pPr>
      <w:r>
        <w:rPr>
          <w:rFonts w:cstheme="minorHAnsi"/>
          <w:b/>
        </w:rPr>
        <w:tab/>
      </w:r>
    </w:p>
    <w:p w14:paraId="032E0DED" w14:textId="77777777" w:rsidR="00F16DF1" w:rsidRDefault="00F16DF1" w:rsidP="00FE4C71">
      <w:pPr>
        <w:spacing w:after="0"/>
        <w:jc w:val="center"/>
        <w:rPr>
          <w:rFonts w:cstheme="minorHAnsi"/>
          <w:b/>
        </w:rPr>
      </w:pPr>
    </w:p>
    <w:p w14:paraId="0A6B1E86" w14:textId="1B421CD2" w:rsidR="004E4796" w:rsidRPr="00C95E99" w:rsidRDefault="004E4796" w:rsidP="00FE4C71">
      <w:pPr>
        <w:spacing w:after="0"/>
        <w:jc w:val="center"/>
        <w:rPr>
          <w:rFonts w:cstheme="minorHAnsi"/>
          <w:b/>
        </w:rPr>
      </w:pPr>
      <w:r w:rsidRPr="00C95E99">
        <w:rPr>
          <w:rFonts w:cstheme="minorHAnsi"/>
          <w:b/>
        </w:rPr>
        <w:t>Central Florida Disaster Medical Coalition Charter and Code of Ethics</w:t>
      </w:r>
    </w:p>
    <w:p w14:paraId="4A7EC130" w14:textId="0C71635F" w:rsidR="00D53D79" w:rsidRPr="00C95E99" w:rsidRDefault="004E4796" w:rsidP="00227C33">
      <w:pPr>
        <w:spacing w:after="0"/>
        <w:jc w:val="center"/>
        <w:rPr>
          <w:rFonts w:cstheme="minorHAnsi"/>
        </w:rPr>
      </w:pPr>
      <w:r w:rsidRPr="00C95E99">
        <w:rPr>
          <w:rFonts w:cstheme="minorHAnsi"/>
        </w:rPr>
        <w:t>(</w:t>
      </w:r>
      <w:r w:rsidR="00D53D79" w:rsidRPr="00C95E99">
        <w:rPr>
          <w:rFonts w:cstheme="minorHAnsi"/>
        </w:rPr>
        <w:t>O</w:t>
      </w:r>
      <w:r w:rsidRPr="00C95E99">
        <w:rPr>
          <w:rFonts w:cstheme="minorHAnsi"/>
        </w:rPr>
        <w:t xml:space="preserve">nline survey at </w:t>
      </w:r>
      <w:hyperlink r:id="rId13" w:history="1">
        <w:r w:rsidR="00D53D79" w:rsidRPr="00C95E99">
          <w:rPr>
            <w:rStyle w:val="Hyperlink"/>
            <w:rFonts w:cstheme="minorHAnsi"/>
          </w:rPr>
          <w:t>www.centralfladisaster.org</w:t>
        </w:r>
      </w:hyperlink>
      <w:r w:rsidR="00FE4C71" w:rsidRPr="00C95E99">
        <w:rPr>
          <w:rStyle w:val="Hyperlink"/>
          <w:rFonts w:cstheme="minorHAnsi"/>
        </w:rPr>
        <w:t>/Join</w:t>
      </w:r>
      <w:r w:rsidR="00D53D79" w:rsidRPr="00C95E99">
        <w:rPr>
          <w:rFonts w:cstheme="minorHAnsi"/>
        </w:rPr>
        <w:t>)</w:t>
      </w:r>
    </w:p>
    <w:p w14:paraId="7BC6255A" w14:textId="77777777" w:rsidR="00D53D79" w:rsidRPr="00C95E99" w:rsidRDefault="00D53D79" w:rsidP="00227C33">
      <w:pPr>
        <w:spacing w:after="0"/>
        <w:jc w:val="center"/>
        <w:rPr>
          <w:rFonts w:cstheme="minorHAnsi"/>
        </w:rPr>
      </w:pPr>
    </w:p>
    <w:p w14:paraId="7B93E281" w14:textId="77777777" w:rsidR="00B57863" w:rsidRPr="00C95E99" w:rsidRDefault="004E4796" w:rsidP="00227C33">
      <w:pPr>
        <w:spacing w:after="0"/>
        <w:rPr>
          <w:rFonts w:cstheme="minorHAnsi"/>
          <w:lang w:val="en"/>
        </w:rPr>
      </w:pPr>
      <w:r w:rsidRPr="00C95E99">
        <w:rPr>
          <w:rFonts w:cstheme="minorHAnsi"/>
          <w:lang w:val="en"/>
        </w:rPr>
        <w:t>This Charter is entered into among the Members of the Central Florida Disaster Medical Coalition (CFDMC or the Coalition).</w:t>
      </w:r>
      <w:r w:rsidRPr="00C95E99">
        <w:rPr>
          <w:rFonts w:cstheme="minorHAnsi"/>
          <w:lang w:val="en"/>
        </w:rPr>
        <w:br/>
      </w:r>
    </w:p>
    <w:p w14:paraId="736575F5" w14:textId="77777777" w:rsidR="00B57863" w:rsidRPr="00C95E99" w:rsidRDefault="00B57863" w:rsidP="00227C33">
      <w:pPr>
        <w:spacing w:before="200" w:after="0"/>
        <w:rPr>
          <w:rFonts w:cstheme="minorHAnsi"/>
        </w:rPr>
      </w:pPr>
      <w:r w:rsidRPr="00C95E99">
        <w:rPr>
          <w:rFonts w:cstheme="minorHAnsi"/>
        </w:rPr>
        <w:t>The mission of the CFDMC is to develop and promote healthcare emergency preparedness and response capabilities in the East Central Florida Domestic Security Task Force Region 5 (RDSTF Region 5), including the following nine counties:   Brevard, Indian River, Lake, Martin, Orange, Osceola, Seminole, St. Lucie, and Volusia Counties.  The CFDMC will facilitate healthcare organizations and other partners in working together collaboratively to build, strengthen, and sustain a healthcare preparedness and response system within Central Florida and to assist Emergency Management and Emergency Support Function (ESF)-8 (Health and Medical) with the National Preparedness Goal identified five mission areas: Prevention, Protection, Mitigation, Response, and Recovery</w:t>
      </w:r>
      <w:r w:rsidR="00271EFE" w:rsidRPr="00C95E99">
        <w:rPr>
          <w:rFonts w:cstheme="minorHAnsi"/>
        </w:rPr>
        <w:t xml:space="preserve"> </w:t>
      </w:r>
      <w:r w:rsidRPr="00C95E99">
        <w:rPr>
          <w:rFonts w:cstheme="minorHAnsi"/>
        </w:rPr>
        <w:t>as related to healthcare disaster operations.  The major goals of the CFDMC are:</w:t>
      </w:r>
      <w:r w:rsidRPr="00C95E99">
        <w:rPr>
          <w:rFonts w:cstheme="minorHAnsi"/>
        </w:rPr>
        <w:br/>
      </w:r>
    </w:p>
    <w:p w14:paraId="166B2507" w14:textId="77777777" w:rsidR="00B57863" w:rsidRPr="00C95E99" w:rsidRDefault="00B57863" w:rsidP="00227C33">
      <w:pPr>
        <w:spacing w:before="200" w:after="0"/>
        <w:ind w:firstLine="720"/>
        <w:rPr>
          <w:rFonts w:cstheme="minorHAnsi"/>
        </w:rPr>
      </w:pPr>
      <w:r w:rsidRPr="00C95E99">
        <w:rPr>
          <w:rFonts w:cstheme="minorHAnsi"/>
        </w:rPr>
        <w:t>1) Facilitate information sharing among participating CFDMC Members and jurisdictional authorities to promote common situational awareness;</w:t>
      </w:r>
    </w:p>
    <w:p w14:paraId="27783C1C" w14:textId="77777777" w:rsidR="00B57863" w:rsidRPr="00C95E99" w:rsidRDefault="00B57863" w:rsidP="00227C33">
      <w:pPr>
        <w:spacing w:before="200" w:after="0"/>
        <w:ind w:firstLine="720"/>
        <w:rPr>
          <w:rFonts w:cstheme="minorHAnsi"/>
        </w:rPr>
      </w:pPr>
      <w:r w:rsidRPr="00C95E99">
        <w:rPr>
          <w:rFonts w:cstheme="minorHAnsi"/>
        </w:rPr>
        <w:t>2) facilitate resource support by expediting the mutual aid process or other resource sharing arrangements among CFDMC Members and support the request and receipt of assistance from local, state, and federal authorities;</w:t>
      </w:r>
    </w:p>
    <w:p w14:paraId="4AA6CB59" w14:textId="77777777" w:rsidR="00B57863" w:rsidRPr="00C95E99" w:rsidRDefault="00B57863" w:rsidP="00227C33">
      <w:pPr>
        <w:spacing w:before="200" w:after="0"/>
        <w:ind w:firstLine="720"/>
        <w:rPr>
          <w:rFonts w:cstheme="minorHAnsi"/>
        </w:rPr>
      </w:pPr>
      <w:r w:rsidRPr="00C95E99">
        <w:rPr>
          <w:rFonts w:cstheme="minorHAnsi"/>
        </w:rPr>
        <w:lastRenderedPageBreak/>
        <w:t xml:space="preserve">3) facilitate the interface between the CFDMC and appropriate jurisdictional authorities to establish effective support for healthcare system resiliency and medical surge; and </w:t>
      </w:r>
    </w:p>
    <w:p w14:paraId="7BD3F29D" w14:textId="77777777" w:rsidR="00B57863" w:rsidRPr="00C95E99" w:rsidRDefault="00B57863" w:rsidP="00227C33">
      <w:pPr>
        <w:spacing w:before="200" w:after="0"/>
        <w:ind w:firstLine="720"/>
        <w:rPr>
          <w:rFonts w:cstheme="minorHAnsi"/>
        </w:rPr>
      </w:pPr>
      <w:r w:rsidRPr="00C95E99">
        <w:rPr>
          <w:rFonts w:cstheme="minorHAnsi"/>
        </w:rPr>
        <w:t>4) build and/or strengthen local health capacity and capabilities in the event of an emergency or disaster.</w:t>
      </w:r>
    </w:p>
    <w:p w14:paraId="0D0F76B6" w14:textId="77777777" w:rsidR="00B57863" w:rsidRPr="00C95E99" w:rsidRDefault="00B57863" w:rsidP="00227C33">
      <w:pPr>
        <w:spacing w:after="0"/>
        <w:rPr>
          <w:rFonts w:cstheme="minorHAnsi"/>
          <w:lang w:val="en"/>
        </w:rPr>
      </w:pPr>
    </w:p>
    <w:p w14:paraId="2549D965" w14:textId="77777777" w:rsidR="004E4796" w:rsidRPr="00C95E99" w:rsidRDefault="004E4796" w:rsidP="00227C33">
      <w:pPr>
        <w:spacing w:after="0"/>
        <w:rPr>
          <w:rFonts w:cstheme="minorHAnsi"/>
          <w:lang w:val="en"/>
        </w:rPr>
      </w:pPr>
      <w:r w:rsidRPr="00C95E99">
        <w:rPr>
          <w:rFonts w:cstheme="minorHAnsi"/>
          <w:lang w:val="en"/>
        </w:rPr>
        <w:br/>
        <w:t xml:space="preserve">The CFDMC Membership shall be comprised of individuals and organizations that represent the </w:t>
      </w:r>
      <w:r w:rsidR="0034020A" w:rsidRPr="00C95E99">
        <w:rPr>
          <w:rFonts w:cstheme="minorHAnsi"/>
          <w:lang w:val="en"/>
        </w:rPr>
        <w:t>healthcare</w:t>
      </w:r>
      <w:r w:rsidRPr="00C95E99">
        <w:rPr>
          <w:rFonts w:cstheme="minorHAnsi"/>
          <w:lang w:val="en"/>
        </w:rPr>
        <w:t xml:space="preserve"> and emergency preparedness disciplines in all communities in the nine counties included within the boundaries of the CFDMC. Membership will be representative of both the geographic diversity of Central Florida, and representative of the diverse </w:t>
      </w:r>
      <w:r w:rsidR="0034020A" w:rsidRPr="00C95E99">
        <w:rPr>
          <w:rFonts w:cstheme="minorHAnsi"/>
          <w:lang w:val="en"/>
        </w:rPr>
        <w:t>healthcare</w:t>
      </w:r>
      <w:r w:rsidRPr="00C95E99">
        <w:rPr>
          <w:rFonts w:cstheme="minorHAnsi"/>
          <w:lang w:val="en"/>
        </w:rPr>
        <w:t xml:space="preserve"> and other essential partners.</w:t>
      </w:r>
    </w:p>
    <w:p w14:paraId="62FA9C20" w14:textId="77777777" w:rsidR="00EE45EE" w:rsidRPr="00C95E99" w:rsidRDefault="00EE45EE" w:rsidP="00227C33">
      <w:pPr>
        <w:spacing w:after="0"/>
        <w:rPr>
          <w:rFonts w:eastAsia="Times New Roman" w:cstheme="minorHAnsi"/>
          <w:b/>
          <w:bCs/>
          <w:lang w:val="en"/>
        </w:rPr>
      </w:pPr>
    </w:p>
    <w:p w14:paraId="1D25B0CA" w14:textId="511DB85D" w:rsidR="004E4796" w:rsidRPr="00C95E99" w:rsidRDefault="004E4796" w:rsidP="3AAEF8E3">
      <w:pPr>
        <w:spacing w:after="0"/>
        <w:rPr>
          <w:rFonts w:eastAsia="Times New Roman"/>
          <w:b/>
          <w:bCs/>
          <w:lang w:val="en"/>
        </w:rPr>
      </w:pPr>
      <w:r w:rsidRPr="3AAEF8E3">
        <w:rPr>
          <w:rFonts w:eastAsia="Times New Roman"/>
          <w:b/>
          <w:bCs/>
          <w:lang w:val="en"/>
        </w:rPr>
        <w:t>As a Member of the Central Florida Disaster Medical Coalition, I will:</w:t>
      </w:r>
      <w:r>
        <w:br/>
      </w:r>
      <w:r>
        <w:br/>
      </w:r>
      <w:r w:rsidRPr="3AAEF8E3">
        <w:rPr>
          <w:rFonts w:eastAsia="Times New Roman"/>
          <w:b/>
          <w:bCs/>
          <w:lang w:val="en"/>
        </w:rPr>
        <w:t>1. Collaborate on the identification of local and regional healthcare disaster preparedness needs and support the Coalition’s efforts to plan, train, equip and exercise healthcare preparedness capabilities that meet A</w:t>
      </w:r>
      <w:r w:rsidR="68FC3B47" w:rsidRPr="3AAEF8E3">
        <w:rPr>
          <w:rFonts w:eastAsia="Times New Roman"/>
          <w:b/>
          <w:bCs/>
          <w:lang w:val="en"/>
        </w:rPr>
        <w:t xml:space="preserve">dministration </w:t>
      </w:r>
      <w:r w:rsidRPr="3AAEF8E3">
        <w:rPr>
          <w:rFonts w:eastAsia="Times New Roman"/>
          <w:b/>
          <w:bCs/>
          <w:lang w:val="en"/>
        </w:rPr>
        <w:t xml:space="preserve"> for</w:t>
      </w:r>
      <w:r w:rsidR="03D7B544" w:rsidRPr="3AAEF8E3">
        <w:rPr>
          <w:rFonts w:eastAsia="Times New Roman"/>
          <w:b/>
          <w:bCs/>
          <w:lang w:val="en"/>
        </w:rPr>
        <w:t xml:space="preserve"> Strategic</w:t>
      </w:r>
      <w:r w:rsidRPr="3AAEF8E3">
        <w:rPr>
          <w:rFonts w:eastAsia="Times New Roman"/>
          <w:b/>
          <w:bCs/>
          <w:lang w:val="en"/>
        </w:rPr>
        <w:t xml:space="preserve"> Preparedness</w:t>
      </w:r>
      <w:r w:rsidR="60E699DB" w:rsidRPr="3AAEF8E3">
        <w:rPr>
          <w:rFonts w:eastAsia="Times New Roman"/>
          <w:b/>
          <w:bCs/>
          <w:lang w:val="en"/>
        </w:rPr>
        <w:t xml:space="preserve"> and</w:t>
      </w:r>
      <w:r w:rsidRPr="3AAEF8E3">
        <w:rPr>
          <w:rFonts w:eastAsia="Times New Roman"/>
          <w:b/>
          <w:bCs/>
          <w:lang w:val="en"/>
        </w:rPr>
        <w:t xml:space="preserve"> Response (ASPR), Hospital Preparedness Program (HPP)</w:t>
      </w:r>
      <w:r w:rsidR="0059076A" w:rsidRPr="3AAEF8E3">
        <w:rPr>
          <w:rFonts w:eastAsia="Times New Roman"/>
          <w:b/>
          <w:bCs/>
          <w:lang w:val="en"/>
        </w:rPr>
        <w:t>,</w:t>
      </w:r>
      <w:r w:rsidRPr="3AAEF8E3">
        <w:rPr>
          <w:rFonts w:eastAsia="Times New Roman"/>
          <w:b/>
          <w:bCs/>
          <w:lang w:val="en"/>
        </w:rPr>
        <w:t xml:space="preserve"> and Homeland Security Exercise and Evaluation Program (HSEEP) requirements. </w:t>
      </w:r>
      <w:r>
        <w:br/>
      </w:r>
      <w:r>
        <w:br/>
      </w:r>
      <w:r w:rsidRPr="3AAEF8E3">
        <w:rPr>
          <w:rFonts w:eastAsia="Times New Roman"/>
          <w:b/>
          <w:bCs/>
          <w:lang w:val="en"/>
        </w:rPr>
        <w:t>2. Participate in all-hazards emergency planning.</w:t>
      </w:r>
      <w:r>
        <w:br/>
      </w:r>
      <w:r>
        <w:br/>
      </w:r>
      <w:r w:rsidRPr="3AAEF8E3">
        <w:rPr>
          <w:rFonts w:eastAsia="Times New Roman"/>
          <w:b/>
          <w:bCs/>
          <w:lang w:val="en"/>
        </w:rPr>
        <w:t>3. Participate in at least one exercise annually hosted by the Coalition or a Coalition Member.</w:t>
      </w:r>
      <w:r>
        <w:br/>
      </w:r>
      <w:r>
        <w:br/>
      </w:r>
      <w:r w:rsidRPr="3AAEF8E3">
        <w:rPr>
          <w:rFonts w:eastAsia="Times New Roman"/>
          <w:b/>
          <w:bCs/>
          <w:lang w:val="en"/>
        </w:rPr>
        <w:t>4. Assist Emergency Management and ESF</w:t>
      </w:r>
      <w:r w:rsidR="5497A886" w:rsidRPr="3AAEF8E3">
        <w:rPr>
          <w:rFonts w:eastAsia="Times New Roman"/>
          <w:b/>
          <w:bCs/>
          <w:lang w:val="en"/>
        </w:rPr>
        <w:t>-</w:t>
      </w:r>
      <w:r w:rsidRPr="3AAEF8E3">
        <w:rPr>
          <w:rFonts w:eastAsia="Times New Roman"/>
          <w:b/>
          <w:bCs/>
          <w:lang w:val="en"/>
        </w:rPr>
        <w:t>8 as requested with multi-agency coordination during a response.</w:t>
      </w:r>
      <w:r>
        <w:br/>
      </w:r>
      <w:r>
        <w:br/>
      </w:r>
      <w:r w:rsidRPr="3AAEF8E3">
        <w:rPr>
          <w:rFonts w:eastAsia="Times New Roman"/>
          <w:b/>
          <w:bCs/>
          <w:lang w:val="en"/>
        </w:rPr>
        <w:t>5. Regularly participate in Coalition meetings.</w:t>
      </w:r>
      <w:r>
        <w:br/>
      </w:r>
      <w:r>
        <w:br/>
      </w:r>
      <w:r w:rsidRPr="3AAEF8E3">
        <w:rPr>
          <w:rFonts w:eastAsia="Times New Roman"/>
          <w:b/>
          <w:bCs/>
          <w:lang w:val="en"/>
        </w:rPr>
        <w:t>6. Regularly participate in Coalition communication drills.</w:t>
      </w:r>
      <w:r>
        <w:br/>
      </w:r>
      <w:r>
        <w:br/>
      </w:r>
      <w:r w:rsidRPr="3AAEF8E3">
        <w:rPr>
          <w:rFonts w:eastAsia="Times New Roman"/>
          <w:b/>
          <w:bCs/>
          <w:lang w:val="en"/>
        </w:rPr>
        <w:t>7. Uphold the highest ethical and moral standards and abide by the Coalition Code of Ethics.</w:t>
      </w:r>
      <w:r>
        <w:br/>
      </w:r>
      <w:r>
        <w:br/>
      </w:r>
      <w:r>
        <w:br/>
      </w:r>
      <w:r w:rsidRPr="3AAEF8E3">
        <w:rPr>
          <w:rFonts w:eastAsia="Times New Roman"/>
          <w:b/>
          <w:bCs/>
          <w:lang w:val="en"/>
        </w:rPr>
        <w:t>By entering the information requested below, I agree to become a member of the CFDMC.</w:t>
      </w:r>
    </w:p>
    <w:p w14:paraId="49FBF898" w14:textId="77777777" w:rsidR="004E4796" w:rsidRPr="00C95E99" w:rsidRDefault="00D53D79" w:rsidP="00227C33">
      <w:pPr>
        <w:spacing w:after="0" w:line="360" w:lineRule="auto"/>
        <w:outlineLvl w:val="3"/>
        <w:rPr>
          <w:rFonts w:eastAsia="Times New Roman" w:cstheme="minorHAnsi"/>
          <w:lang w:val="en"/>
        </w:rPr>
      </w:pPr>
      <w:r w:rsidRPr="00C95E99">
        <w:rPr>
          <w:rFonts w:eastAsia="Times New Roman" w:cstheme="minorHAnsi"/>
          <w:b/>
          <w:bCs/>
          <w:lang w:val="en"/>
        </w:rPr>
        <w:t>* 1. Last name:_________________________________________</w:t>
      </w:r>
      <w:r w:rsidR="00225EA2" w:rsidRPr="00C95E99">
        <w:rPr>
          <w:rFonts w:eastAsia="Times New Roman" w:cstheme="minorHAnsi"/>
          <w:b/>
          <w:bCs/>
          <w:lang w:val="en"/>
        </w:rPr>
        <w:t>_</w:t>
      </w:r>
      <w:r w:rsidRPr="00C95E99">
        <w:rPr>
          <w:rFonts w:eastAsia="Times New Roman" w:cstheme="minorHAnsi"/>
          <w:b/>
          <w:bCs/>
          <w:lang w:val="en"/>
        </w:rPr>
        <w:t>___________________________________________</w:t>
      </w:r>
      <w:r w:rsidRPr="00C95E99">
        <w:rPr>
          <w:rFonts w:eastAsia="Times New Roman" w:cstheme="minorHAnsi"/>
          <w:lang w:val="en"/>
        </w:rPr>
        <w:t xml:space="preserve"> </w:t>
      </w:r>
    </w:p>
    <w:p w14:paraId="627CB66F" w14:textId="77777777" w:rsidR="004E4796" w:rsidRPr="00C95E99" w:rsidRDefault="00D53D79" w:rsidP="00227C33">
      <w:pPr>
        <w:spacing w:after="0" w:line="360" w:lineRule="auto"/>
        <w:outlineLvl w:val="3"/>
        <w:rPr>
          <w:rFonts w:eastAsia="Times New Roman" w:cstheme="minorHAnsi"/>
          <w:lang w:val="en"/>
        </w:rPr>
      </w:pPr>
      <w:r w:rsidRPr="00C95E99">
        <w:rPr>
          <w:rFonts w:eastAsia="Times New Roman" w:cstheme="minorHAnsi"/>
          <w:b/>
          <w:bCs/>
          <w:lang w:val="en"/>
        </w:rPr>
        <w:t>* 2. First Name:</w:t>
      </w:r>
      <w:r w:rsidRPr="00C95E99">
        <w:rPr>
          <w:rFonts w:eastAsia="Times New Roman" w:cstheme="minorHAnsi"/>
          <w:lang w:val="en"/>
        </w:rPr>
        <w:t xml:space="preserve"> ____________________________________________________________________________________</w:t>
      </w:r>
    </w:p>
    <w:p w14:paraId="656FAAA5" w14:textId="77777777" w:rsidR="004E4796" w:rsidRPr="00C95E99" w:rsidRDefault="004E4796" w:rsidP="00227C33">
      <w:pPr>
        <w:spacing w:after="0" w:line="360" w:lineRule="auto"/>
        <w:outlineLvl w:val="3"/>
        <w:rPr>
          <w:rFonts w:eastAsia="Times New Roman" w:cstheme="minorHAnsi"/>
          <w:lang w:val="en"/>
        </w:rPr>
      </w:pPr>
      <w:r w:rsidRPr="00C95E99">
        <w:rPr>
          <w:rFonts w:eastAsia="Times New Roman" w:cstheme="minorHAnsi"/>
          <w:b/>
          <w:bCs/>
          <w:lang w:val="en"/>
        </w:rPr>
        <w:t>3. Title</w:t>
      </w:r>
      <w:r w:rsidR="00D53D79" w:rsidRPr="00C95E99">
        <w:rPr>
          <w:rFonts w:eastAsia="Times New Roman" w:cstheme="minorHAnsi"/>
          <w:b/>
          <w:bCs/>
          <w:lang w:val="en"/>
        </w:rPr>
        <w:t>:</w:t>
      </w:r>
      <w:r w:rsidR="00D53D79" w:rsidRPr="00C95E99">
        <w:rPr>
          <w:rFonts w:eastAsia="Times New Roman" w:cstheme="minorHAnsi"/>
          <w:lang w:val="en"/>
        </w:rPr>
        <w:t xml:space="preserve"> ___________________________________________________________________________________________</w:t>
      </w:r>
    </w:p>
    <w:p w14:paraId="07F2727B" w14:textId="77777777" w:rsidR="00D53D79" w:rsidRPr="00C95E99" w:rsidRDefault="004E4796" w:rsidP="00227C33">
      <w:pPr>
        <w:spacing w:after="0" w:line="360" w:lineRule="auto"/>
        <w:outlineLvl w:val="3"/>
        <w:rPr>
          <w:rFonts w:eastAsia="Times New Roman" w:cstheme="minorHAnsi"/>
          <w:lang w:val="en"/>
        </w:rPr>
      </w:pPr>
      <w:r w:rsidRPr="00C95E99">
        <w:rPr>
          <w:rFonts w:eastAsia="Times New Roman" w:cstheme="minorHAnsi"/>
          <w:b/>
          <w:bCs/>
          <w:lang w:val="en"/>
        </w:rPr>
        <w:t>4. Organization</w:t>
      </w:r>
      <w:r w:rsidR="00D53D79" w:rsidRPr="00C95E99">
        <w:rPr>
          <w:rFonts w:eastAsia="Times New Roman" w:cstheme="minorHAnsi"/>
          <w:b/>
          <w:bCs/>
          <w:lang w:val="en"/>
        </w:rPr>
        <w:t>:</w:t>
      </w:r>
      <w:r w:rsidR="00D53D79" w:rsidRPr="00C95E99">
        <w:rPr>
          <w:rFonts w:eastAsia="Times New Roman" w:cstheme="minorHAnsi"/>
          <w:lang w:val="en"/>
        </w:rPr>
        <w:t xml:space="preserve"> ____________________________________________________________________________________</w:t>
      </w:r>
    </w:p>
    <w:p w14:paraId="7B1E99CB" w14:textId="77777777" w:rsidR="004E4796" w:rsidRPr="00C95E99" w:rsidRDefault="004E4796" w:rsidP="00227C33">
      <w:pPr>
        <w:spacing w:after="0" w:line="360" w:lineRule="auto"/>
        <w:outlineLvl w:val="3"/>
        <w:rPr>
          <w:rFonts w:eastAsia="Times New Roman" w:cstheme="minorHAnsi"/>
          <w:b/>
          <w:bCs/>
          <w:lang w:val="en"/>
        </w:rPr>
      </w:pPr>
      <w:r w:rsidRPr="00C95E99">
        <w:rPr>
          <w:rFonts w:eastAsia="Times New Roman" w:cstheme="minorHAnsi"/>
          <w:b/>
          <w:bCs/>
          <w:lang w:val="en"/>
        </w:rPr>
        <w:t xml:space="preserve">* 5. County (choose all that apply): </w:t>
      </w:r>
    </w:p>
    <w:p w14:paraId="5FFEFB07" w14:textId="2D42E909"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2314EE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v:imagedata r:id="rId14" o:title=""/>
          </v:shape>
        </w:pict>
      </w:r>
      <w:r w:rsidR="004E4796" w:rsidRPr="00C95E99">
        <w:rPr>
          <w:rFonts w:eastAsia="Times New Roman" w:cstheme="minorHAnsi"/>
          <w:lang w:val="en"/>
        </w:rPr>
        <w:t xml:space="preserve">Brevard </w:t>
      </w:r>
    </w:p>
    <w:p w14:paraId="53F1262A" w14:textId="0F6B1C1F"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752050DF">
          <v:shape id="_x0000_i1026" type="#_x0000_t75" style="width:21.75pt;height:21.75pt">
            <v:imagedata r:id="rId14" o:title=""/>
          </v:shape>
        </w:pict>
      </w:r>
      <w:r w:rsidR="004E4796" w:rsidRPr="00C95E99">
        <w:rPr>
          <w:rFonts w:eastAsia="Times New Roman" w:cstheme="minorHAnsi"/>
          <w:lang w:val="en"/>
        </w:rPr>
        <w:t xml:space="preserve">Indian River </w:t>
      </w:r>
    </w:p>
    <w:p w14:paraId="6552054D" w14:textId="78CBDDF2"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73CB5E5D">
          <v:shape id="_x0000_i1027" type="#_x0000_t75" style="width:21.75pt;height:21.75pt">
            <v:imagedata r:id="rId14" o:title=""/>
          </v:shape>
        </w:pict>
      </w:r>
      <w:r w:rsidR="004E4796" w:rsidRPr="00C95E99">
        <w:rPr>
          <w:rFonts w:eastAsia="Times New Roman" w:cstheme="minorHAnsi"/>
          <w:lang w:val="en"/>
        </w:rPr>
        <w:t xml:space="preserve">Lake </w:t>
      </w:r>
    </w:p>
    <w:p w14:paraId="16A25855" w14:textId="0889E327"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5BF01097">
          <v:shape id="_x0000_i1028" type="#_x0000_t75" style="width:21.75pt;height:21.75pt">
            <v:imagedata r:id="rId14" o:title=""/>
          </v:shape>
        </w:pict>
      </w:r>
      <w:r w:rsidR="004E4796" w:rsidRPr="00C95E99">
        <w:rPr>
          <w:rFonts w:eastAsia="Times New Roman" w:cstheme="minorHAnsi"/>
          <w:lang w:val="en"/>
        </w:rPr>
        <w:t xml:space="preserve">Martin </w:t>
      </w:r>
    </w:p>
    <w:p w14:paraId="6D2363EE" w14:textId="6E5B6DF7" w:rsidR="004E4796" w:rsidRPr="00C95E99" w:rsidRDefault="0012588C" w:rsidP="00227C33">
      <w:pPr>
        <w:spacing w:after="0" w:line="240" w:lineRule="auto"/>
        <w:rPr>
          <w:rFonts w:eastAsia="Times New Roman" w:cstheme="minorHAnsi"/>
          <w:lang w:val="en"/>
        </w:rPr>
      </w:pPr>
      <w:r>
        <w:rPr>
          <w:rFonts w:eastAsia="Times New Roman" w:cstheme="minorHAnsi"/>
          <w:lang w:val="en"/>
        </w:rPr>
        <w:lastRenderedPageBreak/>
        <w:pict w14:anchorId="23B965F8">
          <v:shape id="_x0000_i1029" type="#_x0000_t75" style="width:21.75pt;height:21.75pt">
            <v:imagedata r:id="rId14" o:title=""/>
          </v:shape>
        </w:pict>
      </w:r>
      <w:r w:rsidR="004E4796" w:rsidRPr="00C95E99">
        <w:rPr>
          <w:rFonts w:eastAsia="Times New Roman" w:cstheme="minorHAnsi"/>
          <w:lang w:val="en"/>
        </w:rPr>
        <w:t xml:space="preserve">Orange </w:t>
      </w:r>
    </w:p>
    <w:p w14:paraId="01BDA45D" w14:textId="1159DCC6"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1A89B144">
          <v:shape id="_x0000_i1030" type="#_x0000_t75" style="width:21.75pt;height:21.75pt">
            <v:imagedata r:id="rId14" o:title=""/>
          </v:shape>
        </w:pict>
      </w:r>
      <w:r w:rsidR="004E4796" w:rsidRPr="00C95E99">
        <w:rPr>
          <w:rFonts w:eastAsia="Times New Roman" w:cstheme="minorHAnsi"/>
          <w:lang w:val="en"/>
        </w:rPr>
        <w:t xml:space="preserve">Osceola </w:t>
      </w:r>
    </w:p>
    <w:p w14:paraId="635743D9" w14:textId="316EC270"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2F622CD6">
          <v:shape id="_x0000_i1031" type="#_x0000_t75" style="width:21.75pt;height:21.75pt">
            <v:imagedata r:id="rId14" o:title=""/>
          </v:shape>
        </w:pict>
      </w:r>
      <w:r w:rsidR="004E4796" w:rsidRPr="00C95E99">
        <w:rPr>
          <w:rFonts w:eastAsia="Times New Roman" w:cstheme="minorHAnsi"/>
          <w:lang w:val="en"/>
        </w:rPr>
        <w:t xml:space="preserve">Seminole </w:t>
      </w:r>
    </w:p>
    <w:p w14:paraId="25D2C14A" w14:textId="0619885B"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645ECAE2">
          <v:shape id="_x0000_i1032" type="#_x0000_t75" style="width:21.75pt;height:21.75pt">
            <v:imagedata r:id="rId14" o:title=""/>
          </v:shape>
        </w:pict>
      </w:r>
      <w:r w:rsidR="004E4796" w:rsidRPr="00C95E99">
        <w:rPr>
          <w:rFonts w:eastAsia="Times New Roman" w:cstheme="minorHAnsi"/>
          <w:lang w:val="en"/>
        </w:rPr>
        <w:t xml:space="preserve">St. Lucie </w:t>
      </w:r>
    </w:p>
    <w:p w14:paraId="214DFC1E" w14:textId="203F69C8"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239A2256">
          <v:shape id="_x0000_i1033" type="#_x0000_t75" style="width:21.75pt;height:21.75pt">
            <v:imagedata r:id="rId14" o:title=""/>
          </v:shape>
        </w:pict>
      </w:r>
      <w:r w:rsidR="004E4796" w:rsidRPr="00C95E99">
        <w:rPr>
          <w:rFonts w:eastAsia="Times New Roman" w:cstheme="minorHAnsi"/>
          <w:lang w:val="en"/>
        </w:rPr>
        <w:t xml:space="preserve">Volusia </w:t>
      </w:r>
    </w:p>
    <w:p w14:paraId="47CDC245" w14:textId="77777777" w:rsidR="004E4796" w:rsidRPr="00C95E99" w:rsidRDefault="004E4796" w:rsidP="00227C33">
      <w:pPr>
        <w:spacing w:after="0" w:line="240" w:lineRule="auto"/>
        <w:rPr>
          <w:rFonts w:eastAsia="Times New Roman" w:cstheme="minorHAnsi"/>
          <w:lang w:val="en"/>
        </w:rPr>
      </w:pPr>
      <w:r w:rsidRPr="00C95E99">
        <w:rPr>
          <w:rFonts w:eastAsia="Times New Roman" w:cstheme="minorHAnsi"/>
          <w:lang w:val="en"/>
        </w:rPr>
        <w:t>Other (please specify</w:t>
      </w:r>
      <w:r w:rsidR="00D53D79" w:rsidRPr="00C95E99">
        <w:rPr>
          <w:rFonts w:eastAsia="Times New Roman" w:cstheme="minorHAnsi"/>
          <w:lang w:val="en"/>
        </w:rPr>
        <w:t>:________________________________________________________________________________</w:t>
      </w:r>
    </w:p>
    <w:p w14:paraId="3BA2B3D3" w14:textId="6F95F0E4" w:rsidR="004E4796" w:rsidRPr="00C95E99" w:rsidRDefault="004E4796" w:rsidP="00227C33">
      <w:pPr>
        <w:spacing w:after="0" w:line="360" w:lineRule="auto"/>
        <w:outlineLvl w:val="3"/>
        <w:rPr>
          <w:rFonts w:eastAsia="Times New Roman" w:cstheme="minorHAnsi"/>
          <w:b/>
          <w:bCs/>
          <w:lang w:val="en"/>
        </w:rPr>
      </w:pPr>
      <w:r w:rsidRPr="00C95E99">
        <w:rPr>
          <w:rFonts w:eastAsia="Times New Roman" w:cstheme="minorHAnsi"/>
          <w:b/>
          <w:bCs/>
          <w:lang w:val="en"/>
        </w:rPr>
        <w:t>* 6. Affiliation (choose all that apply</w:t>
      </w:r>
      <w:r w:rsidR="00FF7BEC">
        <w:rPr>
          <w:rFonts w:eastAsia="Times New Roman" w:cstheme="minorHAnsi"/>
          <w:b/>
          <w:bCs/>
          <w:lang w:val="en"/>
        </w:rPr>
        <w:t>):</w:t>
      </w:r>
    </w:p>
    <w:p w14:paraId="6BD96890" w14:textId="743DE0E2"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6B23F5BC">
          <v:shape id="_x0000_i1034" type="#_x0000_t75" style="width:21.75pt;height:21.75pt">
            <v:imagedata r:id="rId14" o:title=""/>
          </v:shape>
        </w:pict>
      </w:r>
      <w:r w:rsidR="004E4796" w:rsidRPr="00C95E99">
        <w:rPr>
          <w:rFonts w:eastAsia="Times New Roman" w:cstheme="minorHAnsi"/>
          <w:lang w:val="en"/>
        </w:rPr>
        <w:t xml:space="preserve">Hospital / Health System </w:t>
      </w:r>
    </w:p>
    <w:p w14:paraId="0E8D3E06" w14:textId="46529D3E"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5D972BD9">
          <v:shape id="_x0000_i1035" type="#_x0000_t75" style="width:21.75pt;height:21.75pt">
            <v:imagedata r:id="rId14" o:title=""/>
          </v:shape>
        </w:pict>
      </w:r>
      <w:r w:rsidR="004E4796" w:rsidRPr="00C95E99">
        <w:rPr>
          <w:rFonts w:eastAsia="Times New Roman" w:cstheme="minorHAnsi"/>
          <w:lang w:val="en"/>
        </w:rPr>
        <w:t xml:space="preserve">Local Emergency Management / Public Safety </w:t>
      </w:r>
    </w:p>
    <w:p w14:paraId="5B911A42" w14:textId="7F85A49D"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0B7A1C18">
          <v:shape id="_x0000_i1036" type="#_x0000_t75" style="width:21.75pt;height:21.75pt">
            <v:imagedata r:id="rId14" o:title=""/>
          </v:shape>
        </w:pict>
      </w:r>
      <w:r w:rsidR="004E4796" w:rsidRPr="00C95E99">
        <w:rPr>
          <w:rFonts w:eastAsia="Times New Roman" w:cstheme="minorHAnsi"/>
          <w:lang w:val="en"/>
        </w:rPr>
        <w:t xml:space="preserve">Local Public Health </w:t>
      </w:r>
    </w:p>
    <w:p w14:paraId="68A94B03" w14:textId="6EFBA4A9"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66948CA6">
          <v:shape id="_x0000_i1037" type="#_x0000_t75" style="width:21.75pt;height:21.75pt">
            <v:imagedata r:id="rId14" o:title=""/>
          </v:shape>
        </w:pict>
      </w:r>
      <w:r w:rsidR="004E4796" w:rsidRPr="00C95E99">
        <w:rPr>
          <w:rFonts w:eastAsia="Times New Roman" w:cstheme="minorHAnsi"/>
          <w:lang w:val="en"/>
        </w:rPr>
        <w:t xml:space="preserve">EMS Provider (Public and Private) </w:t>
      </w:r>
    </w:p>
    <w:p w14:paraId="0916BD0C" w14:textId="621A3395" w:rsidR="01078981" w:rsidRDefault="0012588C" w:rsidP="3AAEF8E3">
      <w:pPr>
        <w:spacing w:after="0" w:line="240" w:lineRule="auto"/>
        <w:rPr>
          <w:rFonts w:eastAsia="Times New Roman"/>
          <w:lang w:val="en"/>
        </w:rPr>
      </w:pPr>
      <w:r>
        <w:rPr>
          <w:rFonts w:eastAsia="Times New Roman" w:cstheme="minorHAnsi"/>
          <w:lang w:val="en"/>
        </w:rPr>
        <w:pict w14:anchorId="6BE4A487">
          <v:shape id="_x0000_i1038" type="#_x0000_t75" style="width:21.75pt;height:21.75pt">
            <v:imagedata r:id="rId14" o:title=""/>
          </v:shape>
        </w:pict>
      </w:r>
      <w:r w:rsidR="004E4796" w:rsidRPr="3AAEF8E3">
        <w:rPr>
          <w:rFonts w:eastAsia="Times New Roman"/>
          <w:lang w:val="en"/>
        </w:rPr>
        <w:t xml:space="preserve">Long-Term Care </w:t>
      </w:r>
    </w:p>
    <w:p w14:paraId="0ABF8B49" w14:textId="2C920FB2"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3D88C248">
          <v:shape id="_x0000_i1039" type="#_x0000_t75" style="width:21.75pt;height:21.75pt">
            <v:imagedata r:id="rId14" o:title=""/>
          </v:shape>
        </w:pict>
      </w:r>
      <w:r w:rsidR="004E4796" w:rsidRPr="00C95E99">
        <w:rPr>
          <w:rFonts w:eastAsia="Times New Roman" w:cstheme="minorHAnsi"/>
          <w:lang w:val="en"/>
        </w:rPr>
        <w:t xml:space="preserve">Behavioral and Mental Health </w:t>
      </w:r>
    </w:p>
    <w:p w14:paraId="714F2C49" w14:textId="4A08E7A1"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42922C15">
          <v:shape id="_x0000_i1040" type="#_x0000_t75" style="width:21.75pt;height:21.75pt">
            <v:imagedata r:id="rId14" o:title=""/>
          </v:shape>
        </w:pict>
      </w:r>
      <w:r w:rsidR="004E4796" w:rsidRPr="00C95E99">
        <w:rPr>
          <w:rFonts w:eastAsia="Times New Roman" w:cstheme="minorHAnsi"/>
          <w:lang w:val="en"/>
        </w:rPr>
        <w:t xml:space="preserve">Specialty Support Provider (e.g. dialysis, pediatrics, urgent care) </w:t>
      </w:r>
    </w:p>
    <w:p w14:paraId="0562D247" w14:textId="7AFCCB9E"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7CB1F8FE">
          <v:shape id="_x0000_i1041" type="#_x0000_t75" style="width:21.75pt;height:21.75pt">
            <v:imagedata r:id="rId14" o:title=""/>
          </v:shape>
        </w:pict>
      </w:r>
      <w:r w:rsidR="004E4796" w:rsidRPr="00C95E99">
        <w:rPr>
          <w:rFonts w:eastAsia="Times New Roman" w:cstheme="minorHAnsi"/>
          <w:lang w:val="en"/>
        </w:rPr>
        <w:t xml:space="preserve">Support Services Provider (e.g. laboratories, pharmacies, blood banks, poison control) </w:t>
      </w:r>
    </w:p>
    <w:p w14:paraId="3B2994AE" w14:textId="5618D716"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52AA2088">
          <v:shape id="_x0000_i1042" type="#_x0000_t75" style="width:21.75pt;height:21.75pt">
            <v:imagedata r:id="rId14" o:title=""/>
          </v:shape>
        </w:pict>
      </w:r>
      <w:r w:rsidR="004E4796" w:rsidRPr="00C95E99">
        <w:rPr>
          <w:rFonts w:eastAsia="Times New Roman" w:cstheme="minorHAnsi"/>
          <w:lang w:val="en"/>
        </w:rPr>
        <w:t xml:space="preserve">Primary Care Provider </w:t>
      </w:r>
    </w:p>
    <w:p w14:paraId="4539BB77" w14:textId="14C2ECA0"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63AEEFC6">
          <v:shape id="_x0000_i1043" type="#_x0000_t75" style="width:21.75pt;height:21.75pt">
            <v:imagedata r:id="rId14" o:title=""/>
          </v:shape>
        </w:pict>
      </w:r>
      <w:r w:rsidR="004E4796" w:rsidRPr="00C95E99">
        <w:rPr>
          <w:rFonts w:eastAsia="Times New Roman" w:cstheme="minorHAnsi"/>
          <w:lang w:val="en"/>
        </w:rPr>
        <w:t xml:space="preserve">Community Health Center </w:t>
      </w:r>
    </w:p>
    <w:p w14:paraId="52D99F6B" w14:textId="21890D75"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49316E1F">
          <v:shape id="_x0000_i1044" type="#_x0000_t75" style="width:21.75pt;height:21.75pt">
            <v:imagedata r:id="rId14" o:title=""/>
          </v:shape>
        </w:pict>
      </w:r>
      <w:r w:rsidR="004E4796" w:rsidRPr="00C95E99">
        <w:rPr>
          <w:rFonts w:eastAsia="Times New Roman" w:cstheme="minorHAnsi"/>
          <w:lang w:val="en"/>
        </w:rPr>
        <w:t xml:space="preserve">Tribal Healthcare </w:t>
      </w:r>
    </w:p>
    <w:p w14:paraId="01C5A7E3" w14:textId="50A464A2"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085A8A62">
          <v:shape id="_x0000_i1045" type="#_x0000_t75" style="width:21.75pt;height:21.75pt">
            <v:imagedata r:id="rId14" o:title=""/>
          </v:shape>
        </w:pict>
      </w:r>
      <w:r w:rsidR="004E4796" w:rsidRPr="00C95E99">
        <w:rPr>
          <w:rFonts w:eastAsia="Times New Roman" w:cstheme="minorHAnsi"/>
          <w:lang w:val="en"/>
        </w:rPr>
        <w:t xml:space="preserve">Federal Entity (NDMS, VA, DoD facilities) </w:t>
      </w:r>
    </w:p>
    <w:p w14:paraId="16C6650B" w14:textId="485AC40E"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147B9364">
          <v:shape id="_x0000_i1046" type="#_x0000_t75" style="width:21.75pt;height:21.75pt">
            <v:imagedata r:id="rId14" o:title=""/>
          </v:shape>
        </w:pict>
      </w:r>
      <w:r w:rsidR="004E4796" w:rsidRPr="00C95E99">
        <w:rPr>
          <w:rFonts w:eastAsia="Times New Roman" w:cstheme="minorHAnsi"/>
          <w:lang w:val="en"/>
        </w:rPr>
        <w:t xml:space="preserve">Private entity associated with healthcare (e.g. associations) </w:t>
      </w:r>
    </w:p>
    <w:p w14:paraId="541F059A" w14:textId="5D01C36C"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63D2293C">
          <v:shape id="_x0000_i1047" type="#_x0000_t75" style="width:21.75pt;height:21.75pt">
            <v:imagedata r:id="rId14" o:title=""/>
          </v:shape>
        </w:pict>
      </w:r>
      <w:r w:rsidR="004E4796" w:rsidRPr="00C95E99">
        <w:rPr>
          <w:rFonts w:eastAsia="Times New Roman" w:cstheme="minorHAnsi"/>
          <w:lang w:val="en"/>
        </w:rPr>
        <w:t xml:space="preserve">Local/state law enforcement </w:t>
      </w:r>
    </w:p>
    <w:p w14:paraId="4526D50A" w14:textId="6F1FD4C3"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1084CEB2">
          <v:shape id="_x0000_i1048" type="#_x0000_t75" style="width:21.75pt;height:21.75pt">
            <v:imagedata r:id="rId14" o:title=""/>
          </v:shape>
        </w:pict>
      </w:r>
      <w:r w:rsidR="004E4796" w:rsidRPr="00C95E99">
        <w:rPr>
          <w:rFonts w:eastAsia="Times New Roman" w:cstheme="minorHAnsi"/>
          <w:lang w:val="en"/>
        </w:rPr>
        <w:t xml:space="preserve">Public Works </w:t>
      </w:r>
    </w:p>
    <w:p w14:paraId="7DC7B047" w14:textId="7529885E"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51FA4BB8">
          <v:shape id="_x0000_i1049" type="#_x0000_t75" style="width:21.75pt;height:21.75pt">
            <v:imagedata r:id="rId14" o:title=""/>
          </v:shape>
        </w:pict>
      </w:r>
      <w:r w:rsidR="004E4796" w:rsidRPr="00C95E99">
        <w:rPr>
          <w:rFonts w:eastAsia="Times New Roman" w:cstheme="minorHAnsi"/>
          <w:lang w:val="en"/>
        </w:rPr>
        <w:t xml:space="preserve">Business </w:t>
      </w:r>
    </w:p>
    <w:p w14:paraId="70C29737" w14:textId="1BB663E2"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0A37AF82">
          <v:shape id="_x0000_i1050" type="#_x0000_t75" style="width:21.75pt;height:21.75pt">
            <v:imagedata r:id="rId14" o:title=""/>
          </v:shape>
        </w:pict>
      </w:r>
      <w:r w:rsidR="004E4796" w:rsidRPr="00C95E99">
        <w:rPr>
          <w:rFonts w:eastAsia="Times New Roman" w:cstheme="minorHAnsi"/>
          <w:lang w:val="en"/>
        </w:rPr>
        <w:t xml:space="preserve">Non-Governmental Organization </w:t>
      </w:r>
    </w:p>
    <w:p w14:paraId="743009E5" w14:textId="6C368F1A"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1554C3A7">
          <v:shape id="_x0000_i1051" type="#_x0000_t75" style="width:21.75pt;height:21.75pt">
            <v:imagedata r:id="rId14" o:title=""/>
          </v:shape>
        </w:pict>
      </w:r>
      <w:r w:rsidR="004E4796" w:rsidRPr="00C95E99">
        <w:rPr>
          <w:rFonts w:eastAsia="Times New Roman" w:cstheme="minorHAnsi"/>
          <w:lang w:val="en"/>
        </w:rPr>
        <w:t xml:space="preserve">Non-Profit Organization </w:t>
      </w:r>
    </w:p>
    <w:p w14:paraId="71F88C33" w14:textId="4A52A98B"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6FE2A4B3">
          <v:shape id="_x0000_i1052" type="#_x0000_t75" style="width:21.75pt;height:21.75pt">
            <v:imagedata r:id="rId14" o:title=""/>
          </v:shape>
        </w:pict>
      </w:r>
      <w:r w:rsidR="004E4796" w:rsidRPr="00C95E99">
        <w:rPr>
          <w:rFonts w:eastAsia="Times New Roman" w:cstheme="minorHAnsi"/>
          <w:lang w:val="en"/>
        </w:rPr>
        <w:t xml:space="preserve">Volunteer Organizations Active in Disaster (VOAD) </w:t>
      </w:r>
    </w:p>
    <w:p w14:paraId="67278406" w14:textId="0C121EC8"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64D5485B">
          <v:shape id="_x0000_i1053" type="#_x0000_t75" style="width:21.75pt;height:21.75pt">
            <v:imagedata r:id="rId14" o:title=""/>
          </v:shape>
        </w:pict>
      </w:r>
      <w:r w:rsidR="004E4796" w:rsidRPr="00C95E99">
        <w:rPr>
          <w:rFonts w:eastAsia="Times New Roman" w:cstheme="minorHAnsi"/>
          <w:lang w:val="en"/>
        </w:rPr>
        <w:t xml:space="preserve">Community Organizations Active in Disaster (COAD) </w:t>
      </w:r>
    </w:p>
    <w:p w14:paraId="7200D1FD" w14:textId="2DBCE4A3"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6545C976">
          <v:shape id="_x0000_i1054" type="#_x0000_t75" style="width:21.75pt;height:21.75pt">
            <v:imagedata r:id="rId14" o:title=""/>
          </v:shape>
        </w:pict>
      </w:r>
      <w:r w:rsidR="004E4796" w:rsidRPr="00C95E99">
        <w:rPr>
          <w:rFonts w:eastAsia="Times New Roman" w:cstheme="minorHAnsi"/>
          <w:lang w:val="en"/>
        </w:rPr>
        <w:t xml:space="preserve">Faith-based Organization </w:t>
      </w:r>
    </w:p>
    <w:p w14:paraId="2484C1C3" w14:textId="48064C26" w:rsidR="004E4796" w:rsidRPr="00C95E99" w:rsidRDefault="0012588C" w:rsidP="00227C33">
      <w:pPr>
        <w:spacing w:after="0" w:line="240" w:lineRule="auto"/>
        <w:rPr>
          <w:rFonts w:eastAsia="Times New Roman" w:cstheme="minorHAnsi"/>
          <w:lang w:val="en"/>
        </w:rPr>
      </w:pPr>
      <w:r>
        <w:rPr>
          <w:rFonts w:eastAsia="Times New Roman" w:cstheme="minorHAnsi"/>
          <w:lang w:val="en"/>
        </w:rPr>
        <w:pict w14:anchorId="414E9E1E">
          <v:shape id="_x0000_i1055" type="#_x0000_t75" style="width:21.75pt;height:21.75pt">
            <v:imagedata r:id="rId14" o:title=""/>
          </v:shape>
        </w:pict>
      </w:r>
      <w:r w:rsidR="004E4796" w:rsidRPr="00C95E99">
        <w:rPr>
          <w:rFonts w:eastAsia="Times New Roman" w:cstheme="minorHAnsi"/>
          <w:lang w:val="en"/>
        </w:rPr>
        <w:t xml:space="preserve">Community-based Organization </w:t>
      </w:r>
    </w:p>
    <w:p w14:paraId="140A0A38" w14:textId="7886083C" w:rsidR="004E4796" w:rsidRPr="00C95E99" w:rsidRDefault="0012588C" w:rsidP="00227C33">
      <w:pPr>
        <w:spacing w:after="0" w:line="240" w:lineRule="auto"/>
        <w:rPr>
          <w:rFonts w:eastAsia="Times New Roman" w:cstheme="minorHAnsi"/>
          <w:lang w:val="en"/>
        </w:rPr>
      </w:pPr>
      <w:r>
        <w:rPr>
          <w:rFonts w:eastAsia="Times New Roman" w:cstheme="minorHAnsi"/>
          <w:lang w:val="en"/>
        </w:rPr>
        <w:lastRenderedPageBreak/>
        <w:pict w14:anchorId="0014AE1C">
          <v:shape id="_x0000_i1056" type="#_x0000_t75" style="width:21.75pt;height:21.75pt">
            <v:imagedata r:id="rId14" o:title=""/>
          </v:shape>
        </w:pict>
      </w:r>
      <w:r w:rsidR="004E4796" w:rsidRPr="00C95E99">
        <w:rPr>
          <w:rFonts w:eastAsia="Times New Roman" w:cstheme="minorHAnsi"/>
          <w:lang w:val="en"/>
        </w:rPr>
        <w:t xml:space="preserve">Volunteer Medical Organization (e.g. American Red Cross) </w:t>
      </w:r>
    </w:p>
    <w:p w14:paraId="6036B88B" w14:textId="77777777" w:rsidR="004E4796" w:rsidRPr="00C95E99" w:rsidRDefault="00D53D79" w:rsidP="00227C33">
      <w:pPr>
        <w:spacing w:after="0" w:line="240" w:lineRule="auto"/>
        <w:rPr>
          <w:rFonts w:eastAsia="Times New Roman" w:cstheme="minorHAnsi"/>
          <w:lang w:val="en"/>
        </w:rPr>
      </w:pPr>
      <w:r w:rsidRPr="00C95E99">
        <w:rPr>
          <w:rFonts w:eastAsia="Times New Roman" w:cstheme="minorHAnsi"/>
          <w:lang w:val="en"/>
        </w:rPr>
        <w:t>Other (please specify):_______________________________________________________________________</w:t>
      </w:r>
      <w:r w:rsidR="00D63798" w:rsidRPr="00C95E99">
        <w:rPr>
          <w:rFonts w:eastAsia="Times New Roman" w:cstheme="minorHAnsi"/>
          <w:lang w:val="en"/>
        </w:rPr>
        <w:t>_________</w:t>
      </w:r>
    </w:p>
    <w:p w14:paraId="2E52A129" w14:textId="77777777" w:rsidR="004E4796" w:rsidRPr="00C95E99" w:rsidRDefault="004E4796" w:rsidP="00227C33">
      <w:pPr>
        <w:spacing w:after="0" w:line="360" w:lineRule="auto"/>
        <w:outlineLvl w:val="3"/>
        <w:rPr>
          <w:rFonts w:eastAsia="Times New Roman" w:cstheme="minorHAnsi"/>
          <w:lang w:val="en"/>
        </w:rPr>
      </w:pPr>
      <w:r w:rsidRPr="00C95E99">
        <w:rPr>
          <w:rFonts w:eastAsia="Times New Roman" w:cstheme="minorHAnsi"/>
          <w:b/>
          <w:bCs/>
          <w:lang w:val="en"/>
        </w:rPr>
        <w:t xml:space="preserve">7. Primary Email address: </w:t>
      </w:r>
      <w:r w:rsidR="00D53D79" w:rsidRPr="00C95E99">
        <w:rPr>
          <w:rFonts w:eastAsia="Times New Roman" w:cstheme="minorHAnsi"/>
          <w:b/>
          <w:bCs/>
          <w:lang w:val="en"/>
        </w:rPr>
        <w:t>__________________________________________________________________</w:t>
      </w:r>
      <w:r w:rsidR="00D63798" w:rsidRPr="00C95E99">
        <w:rPr>
          <w:rFonts w:eastAsia="Times New Roman" w:cstheme="minorHAnsi"/>
          <w:b/>
          <w:bCs/>
          <w:lang w:val="en"/>
        </w:rPr>
        <w:t>___________</w:t>
      </w:r>
    </w:p>
    <w:p w14:paraId="32FD749E" w14:textId="77777777" w:rsidR="004E4796" w:rsidRPr="00C95E99" w:rsidRDefault="004E4796" w:rsidP="00227C33">
      <w:pPr>
        <w:spacing w:after="0" w:line="360" w:lineRule="auto"/>
        <w:outlineLvl w:val="3"/>
        <w:rPr>
          <w:rFonts w:eastAsia="Times New Roman" w:cstheme="minorHAnsi"/>
          <w:lang w:val="en"/>
        </w:rPr>
      </w:pPr>
      <w:r w:rsidRPr="00C95E99">
        <w:rPr>
          <w:rFonts w:eastAsia="Times New Roman" w:cstheme="minorHAnsi"/>
          <w:b/>
          <w:bCs/>
          <w:lang w:val="en"/>
        </w:rPr>
        <w:t xml:space="preserve">8. Alternate Email address: </w:t>
      </w:r>
      <w:r w:rsidR="00D53D79" w:rsidRPr="00C95E99">
        <w:rPr>
          <w:rFonts w:eastAsia="Times New Roman" w:cstheme="minorHAnsi"/>
          <w:b/>
          <w:bCs/>
          <w:lang w:val="en"/>
        </w:rPr>
        <w:t>_________________________________________________________________</w:t>
      </w:r>
      <w:r w:rsidR="00D63798" w:rsidRPr="00C95E99">
        <w:rPr>
          <w:rFonts w:eastAsia="Times New Roman" w:cstheme="minorHAnsi"/>
          <w:b/>
          <w:bCs/>
          <w:lang w:val="en"/>
        </w:rPr>
        <w:t>__________</w:t>
      </w:r>
    </w:p>
    <w:p w14:paraId="406F9941" w14:textId="77777777" w:rsidR="004E4796" w:rsidRPr="00C95E99" w:rsidRDefault="004E4796" w:rsidP="00227C33">
      <w:pPr>
        <w:spacing w:after="0" w:line="360" w:lineRule="auto"/>
        <w:outlineLvl w:val="3"/>
        <w:rPr>
          <w:rFonts w:eastAsia="Times New Roman" w:cstheme="minorHAnsi"/>
          <w:lang w:val="en"/>
        </w:rPr>
      </w:pPr>
      <w:r w:rsidRPr="00C95E99">
        <w:rPr>
          <w:rFonts w:eastAsia="Times New Roman" w:cstheme="minorHAnsi"/>
          <w:b/>
          <w:bCs/>
          <w:lang w:val="en"/>
        </w:rPr>
        <w:t xml:space="preserve">9. Primary phone number: </w:t>
      </w:r>
      <w:r w:rsidR="00D53D79" w:rsidRPr="00C95E99">
        <w:rPr>
          <w:rFonts w:eastAsia="Times New Roman" w:cstheme="minorHAnsi"/>
          <w:b/>
          <w:bCs/>
          <w:lang w:val="en"/>
        </w:rPr>
        <w:t>__________________________________________________________________</w:t>
      </w:r>
      <w:r w:rsidR="00D63798" w:rsidRPr="00C95E99">
        <w:rPr>
          <w:rFonts w:eastAsia="Times New Roman" w:cstheme="minorHAnsi"/>
          <w:b/>
          <w:bCs/>
          <w:lang w:val="en"/>
        </w:rPr>
        <w:t>__________</w:t>
      </w:r>
    </w:p>
    <w:p w14:paraId="145733E0" w14:textId="77777777" w:rsidR="004E4796" w:rsidRPr="00C95E99" w:rsidRDefault="004E4796" w:rsidP="00227C33">
      <w:pPr>
        <w:spacing w:after="0" w:line="360" w:lineRule="auto"/>
        <w:outlineLvl w:val="3"/>
        <w:rPr>
          <w:rFonts w:eastAsia="Times New Roman" w:cstheme="minorHAnsi"/>
          <w:lang w:val="en"/>
        </w:rPr>
      </w:pPr>
      <w:r w:rsidRPr="00C95E99">
        <w:rPr>
          <w:rFonts w:eastAsia="Times New Roman" w:cstheme="minorHAnsi"/>
          <w:b/>
          <w:bCs/>
          <w:lang w:val="en"/>
        </w:rPr>
        <w:t xml:space="preserve">10. Alternate phone number: </w:t>
      </w:r>
      <w:r w:rsidR="00D53D79" w:rsidRPr="00C95E99">
        <w:rPr>
          <w:rFonts w:eastAsia="Times New Roman" w:cstheme="minorHAnsi"/>
          <w:b/>
          <w:bCs/>
          <w:lang w:val="en"/>
        </w:rPr>
        <w:t>________________________________________________________________</w:t>
      </w:r>
      <w:r w:rsidR="00D63798" w:rsidRPr="00C95E99">
        <w:rPr>
          <w:rFonts w:eastAsia="Times New Roman" w:cstheme="minorHAnsi"/>
          <w:b/>
          <w:bCs/>
          <w:lang w:val="en"/>
        </w:rPr>
        <w:t>_________</w:t>
      </w:r>
    </w:p>
    <w:p w14:paraId="706DC302" w14:textId="77777777" w:rsidR="004E4796" w:rsidRPr="00C95E99" w:rsidRDefault="004E4796" w:rsidP="00227C33">
      <w:pPr>
        <w:spacing w:after="0" w:line="360" w:lineRule="auto"/>
        <w:outlineLvl w:val="3"/>
        <w:rPr>
          <w:rFonts w:eastAsia="Times New Roman" w:cstheme="minorHAnsi"/>
          <w:lang w:val="en"/>
        </w:rPr>
      </w:pPr>
      <w:r w:rsidRPr="00C95E99">
        <w:rPr>
          <w:rFonts w:eastAsia="Times New Roman" w:cstheme="minorHAnsi"/>
          <w:b/>
          <w:bCs/>
          <w:lang w:val="en"/>
        </w:rPr>
        <w:t>11. Add</w:t>
      </w:r>
      <w:r w:rsidR="00D53D79" w:rsidRPr="00C95E99">
        <w:rPr>
          <w:rFonts w:eastAsia="Times New Roman" w:cstheme="minorHAnsi"/>
          <w:b/>
          <w:bCs/>
          <w:lang w:val="en"/>
        </w:rPr>
        <w:t>ress (street, city, state, zip):____________________________________________________________</w:t>
      </w:r>
      <w:r w:rsidR="00D63798" w:rsidRPr="00C95E99">
        <w:rPr>
          <w:rFonts w:eastAsia="Times New Roman" w:cstheme="minorHAnsi"/>
          <w:b/>
          <w:bCs/>
          <w:lang w:val="en"/>
        </w:rPr>
        <w:t>_________</w:t>
      </w:r>
    </w:p>
    <w:p w14:paraId="3DDF0B21" w14:textId="77777777" w:rsidR="004E4796" w:rsidRPr="00C95E99" w:rsidRDefault="004E4796" w:rsidP="00227C33">
      <w:pPr>
        <w:spacing w:after="0"/>
        <w:jc w:val="center"/>
        <w:rPr>
          <w:rFonts w:cstheme="minorHAnsi"/>
          <w:b/>
        </w:rPr>
      </w:pPr>
      <w:r w:rsidRPr="00C95E99">
        <w:rPr>
          <w:rFonts w:cstheme="minorHAnsi"/>
        </w:rPr>
        <w:br w:type="page"/>
      </w:r>
      <w:r w:rsidRPr="00C95E99">
        <w:rPr>
          <w:rFonts w:cstheme="minorHAnsi"/>
          <w:b/>
        </w:rPr>
        <w:lastRenderedPageBreak/>
        <w:t>Coalition Code of Ethics</w:t>
      </w:r>
    </w:p>
    <w:p w14:paraId="30BABDF1" w14:textId="10CA3FEF" w:rsidR="004E4796" w:rsidRPr="00C95E99" w:rsidRDefault="004E4796" w:rsidP="00227C33">
      <w:pPr>
        <w:spacing w:before="100" w:beforeAutospacing="1" w:after="0" w:line="240" w:lineRule="auto"/>
        <w:outlineLvl w:val="2"/>
        <w:rPr>
          <w:rFonts w:eastAsia="Times New Roman" w:cstheme="minorHAnsi"/>
          <w:b/>
          <w:bCs/>
          <w:lang w:val="en"/>
        </w:rPr>
      </w:pPr>
      <w:proofErr w:type="gramStart"/>
      <w:r w:rsidRPr="00C95E99">
        <w:rPr>
          <w:rFonts w:eastAsia="Times New Roman" w:cstheme="minorHAnsi"/>
          <w:b/>
          <w:bCs/>
          <w:lang w:val="en"/>
        </w:rPr>
        <w:t>In order to</w:t>
      </w:r>
      <w:proofErr w:type="gramEnd"/>
      <w:r w:rsidRPr="00C95E99">
        <w:rPr>
          <w:rFonts w:eastAsia="Times New Roman" w:cstheme="minorHAnsi"/>
          <w:b/>
          <w:bCs/>
          <w:lang w:val="en"/>
        </w:rPr>
        <w:t xml:space="preserve"> achieve the CFDMC mission, it is imperative that all those associated with the Coalition, including the Board of Directors, Members, staff and volunteers, uphold the highest ethical and moral standards while representing the Coalition. The Code of Ethics was developed to define basic principles and guidelines for conduct and should not be taken as a set of absolute rules. The avoidance of perception of conflict is as important as the avoidance of actual conflict. The Coalition Board of Directors is responsible for the interpretation, investigation, and action regarding potential or actual ethics violations. </w:t>
      </w:r>
      <w:r w:rsidRPr="00C95E99">
        <w:rPr>
          <w:rFonts w:eastAsia="Times New Roman" w:cstheme="minorHAnsi"/>
          <w:b/>
          <w:bCs/>
          <w:lang w:val="en"/>
        </w:rPr>
        <w:br/>
      </w:r>
      <w:r w:rsidRPr="00C95E99">
        <w:rPr>
          <w:rFonts w:eastAsia="Times New Roman" w:cstheme="minorHAnsi"/>
          <w:b/>
          <w:bCs/>
          <w:lang w:val="en"/>
        </w:rPr>
        <w:br/>
        <w:t xml:space="preserve">All Members of the Central Florida Disaster Medical Coalition Board of Directors, Executive Committee, Members, staff and volunteers shall: </w:t>
      </w:r>
      <w:r w:rsidRPr="00C95E99">
        <w:rPr>
          <w:rFonts w:eastAsia="Times New Roman" w:cstheme="minorHAnsi"/>
          <w:b/>
          <w:bCs/>
          <w:lang w:val="en"/>
        </w:rPr>
        <w:br/>
      </w:r>
      <w:r w:rsidRPr="00C95E99">
        <w:rPr>
          <w:rFonts w:eastAsia="Times New Roman" w:cstheme="minorHAnsi"/>
          <w:b/>
          <w:bCs/>
          <w:lang w:val="en"/>
        </w:rPr>
        <w:br/>
        <w:t xml:space="preserve">1) Conduct themselves professionally, with the highest level of integrity, accuracy, fairness, and responsibility to the public. </w:t>
      </w:r>
      <w:r w:rsidRPr="00C95E99">
        <w:rPr>
          <w:rFonts w:eastAsia="Times New Roman" w:cstheme="minorHAnsi"/>
          <w:b/>
          <w:bCs/>
          <w:lang w:val="en"/>
        </w:rPr>
        <w:br/>
      </w:r>
      <w:r w:rsidRPr="00C95E99">
        <w:rPr>
          <w:rFonts w:eastAsia="Times New Roman" w:cstheme="minorHAnsi"/>
          <w:b/>
          <w:bCs/>
          <w:lang w:val="en"/>
        </w:rPr>
        <w:br/>
        <w:t xml:space="preserve">2) Act in the best interest of the Coalition, rather than in the furtherance of personal interests or interests of third parties. </w:t>
      </w:r>
      <w:r w:rsidRPr="00C95E99">
        <w:rPr>
          <w:rFonts w:eastAsia="Times New Roman" w:cstheme="minorHAnsi"/>
          <w:b/>
          <w:bCs/>
          <w:lang w:val="en"/>
        </w:rPr>
        <w:br/>
      </w:r>
      <w:r w:rsidRPr="00C95E99">
        <w:rPr>
          <w:rFonts w:eastAsia="Times New Roman" w:cstheme="minorHAnsi"/>
          <w:b/>
          <w:bCs/>
          <w:lang w:val="en"/>
        </w:rPr>
        <w:br/>
        <w:t xml:space="preserve">3) Disclose the existence of any real or potential conflicting or competing interest that may impact your ability to act in the best interest of the Coalition. This includes but is not limited to any employment, contract or investment interest. </w:t>
      </w:r>
      <w:r w:rsidRPr="00C95E99">
        <w:rPr>
          <w:rFonts w:eastAsia="Times New Roman" w:cstheme="minorHAnsi"/>
          <w:b/>
          <w:bCs/>
          <w:lang w:val="en"/>
        </w:rPr>
        <w:br/>
      </w:r>
      <w:r w:rsidRPr="00C95E99">
        <w:rPr>
          <w:rFonts w:eastAsia="Times New Roman" w:cstheme="minorHAnsi"/>
          <w:b/>
          <w:bCs/>
          <w:lang w:val="en"/>
        </w:rPr>
        <w:br/>
        <w:t xml:space="preserve">4) Board members with a financial or personal interest in any matter under discussion by the Board must disclose the nature of the interest and withdraw from discussion, lobbying and voting on the matter. </w:t>
      </w:r>
      <w:r w:rsidRPr="00C95E99">
        <w:rPr>
          <w:rFonts w:eastAsia="Times New Roman" w:cstheme="minorHAnsi"/>
          <w:b/>
          <w:bCs/>
          <w:lang w:val="en"/>
        </w:rPr>
        <w:br/>
      </w:r>
      <w:r w:rsidRPr="00C95E99">
        <w:rPr>
          <w:rFonts w:eastAsia="Times New Roman" w:cstheme="minorHAnsi"/>
          <w:b/>
          <w:bCs/>
          <w:lang w:val="en"/>
        </w:rPr>
        <w:br/>
        <w:t>5) Not use the Coalition logo or not use any materials, products or services developed by the Coalition for proprietary purposes.</w:t>
      </w:r>
      <w:r w:rsidRPr="00C95E99">
        <w:rPr>
          <w:rFonts w:eastAsia="Times New Roman" w:cstheme="minorHAnsi"/>
          <w:b/>
          <w:bCs/>
          <w:lang w:val="en"/>
        </w:rPr>
        <w:br/>
      </w:r>
      <w:r w:rsidRPr="00C95E99">
        <w:rPr>
          <w:rFonts w:eastAsia="Times New Roman" w:cstheme="minorHAnsi"/>
          <w:b/>
          <w:bCs/>
          <w:lang w:val="en"/>
        </w:rPr>
        <w:br/>
        <w:t>6) Ensure that the Coalition’s financial resources are used wisely and only to further the Coalition’s mission, goals and objectives.</w:t>
      </w:r>
      <w:r w:rsidRPr="00C95E99">
        <w:rPr>
          <w:rFonts w:eastAsia="Times New Roman" w:cstheme="minorHAnsi"/>
          <w:b/>
          <w:bCs/>
          <w:lang w:val="en"/>
        </w:rPr>
        <w:br/>
      </w:r>
      <w:r w:rsidRPr="00C95E99">
        <w:rPr>
          <w:rFonts w:eastAsia="Times New Roman" w:cstheme="minorHAnsi"/>
          <w:b/>
          <w:bCs/>
          <w:lang w:val="en"/>
        </w:rPr>
        <w:br/>
        <w:t>7) Not intentionally communicate false or misleading information about the Coalition or its Members.</w:t>
      </w:r>
      <w:r w:rsidRPr="00C95E99">
        <w:rPr>
          <w:rFonts w:eastAsia="Times New Roman" w:cstheme="minorHAnsi"/>
          <w:b/>
          <w:bCs/>
          <w:lang w:val="en"/>
        </w:rPr>
        <w:br/>
      </w:r>
      <w:r w:rsidRPr="00C95E99">
        <w:rPr>
          <w:rFonts w:eastAsia="Times New Roman" w:cstheme="minorHAnsi"/>
          <w:b/>
          <w:bCs/>
          <w:lang w:val="en"/>
        </w:rPr>
        <w:br/>
        <w:t>8) Accept only those duties and responsibilities that they feel they are fully prepared to complete, including service on the Executive Committee or Board of Directors.</w:t>
      </w:r>
      <w:r w:rsidRPr="00C95E99">
        <w:rPr>
          <w:rFonts w:eastAsia="Times New Roman" w:cstheme="minorHAnsi"/>
          <w:b/>
          <w:bCs/>
          <w:lang w:val="en"/>
        </w:rPr>
        <w:br/>
      </w:r>
      <w:r w:rsidRPr="00C95E99">
        <w:rPr>
          <w:rFonts w:eastAsia="Times New Roman" w:cstheme="minorHAnsi"/>
          <w:b/>
          <w:bCs/>
          <w:lang w:val="en"/>
        </w:rPr>
        <w:br/>
        <w:t xml:space="preserve">9) Endeavor to actively promote the mission, goals and objectives of the Coalition. </w:t>
      </w:r>
      <w:r w:rsidRPr="00C95E99">
        <w:rPr>
          <w:rFonts w:eastAsia="Times New Roman" w:cstheme="minorHAnsi"/>
          <w:b/>
          <w:bCs/>
          <w:lang w:val="en"/>
        </w:rPr>
        <w:br/>
      </w:r>
      <w:r w:rsidRPr="00C95E99">
        <w:rPr>
          <w:rFonts w:eastAsia="Times New Roman" w:cstheme="minorHAnsi"/>
          <w:b/>
          <w:bCs/>
          <w:lang w:val="en"/>
        </w:rPr>
        <w:br/>
        <w:t xml:space="preserve">10) Not discriminate based on race, religion, national origin, sex, age, sexual orientation, economic or physical or mental disability or illness. The Board will continually broaden its understanding and </w:t>
      </w:r>
      <w:r w:rsidR="00741259">
        <w:rPr>
          <w:rFonts w:eastAsia="Times New Roman" w:cstheme="minorHAnsi"/>
          <w:b/>
          <w:bCs/>
          <w:lang w:val="en"/>
        </w:rPr>
        <w:t xml:space="preserve">be </w:t>
      </w:r>
      <w:r w:rsidRPr="00C95E99">
        <w:rPr>
          <w:rFonts w:eastAsia="Times New Roman" w:cstheme="minorHAnsi"/>
          <w:b/>
          <w:bCs/>
          <w:lang w:val="en"/>
        </w:rPr>
        <w:t>acceptable of cultural and individual differences and the impact of these in emergency preparedness planning and response.</w:t>
      </w:r>
      <w:r w:rsidRPr="00C95E99">
        <w:rPr>
          <w:rFonts w:eastAsia="Times New Roman" w:cstheme="minorHAnsi"/>
          <w:b/>
          <w:bCs/>
          <w:lang w:val="en"/>
        </w:rPr>
        <w:br/>
      </w:r>
      <w:r w:rsidRPr="00C95E99">
        <w:rPr>
          <w:rFonts w:eastAsia="Times New Roman" w:cstheme="minorHAnsi"/>
          <w:b/>
          <w:bCs/>
          <w:lang w:val="en"/>
        </w:rPr>
        <w:br/>
        <w:t>11) Fundraising on behalf of the Coalition must have prior written approval by the Board of Directors. All fundraising practices will be consistent with the mission, goals and objectives of the Coalition. All statements made on behalf of the Coalition during fundraising appeals about the use of a contribution will be honored.</w:t>
      </w:r>
      <w:r w:rsidRPr="00C95E99">
        <w:rPr>
          <w:rFonts w:eastAsia="Times New Roman" w:cstheme="minorHAnsi"/>
          <w:b/>
          <w:bCs/>
          <w:lang w:val="en"/>
        </w:rPr>
        <w:br/>
      </w:r>
      <w:r w:rsidRPr="00C95E99">
        <w:rPr>
          <w:rFonts w:eastAsia="Times New Roman" w:cstheme="minorHAnsi"/>
          <w:b/>
          <w:bCs/>
          <w:lang w:val="en"/>
        </w:rPr>
        <w:br/>
        <w:t>12) Report any perceived or actual violation of the Code of Ethics by a Coalition Member to the Board of Directors.</w:t>
      </w:r>
    </w:p>
    <w:p w14:paraId="07158EEF" w14:textId="77777777" w:rsidR="004E4796" w:rsidRPr="00C95E99" w:rsidRDefault="004E4796" w:rsidP="00227C33">
      <w:pPr>
        <w:spacing w:after="0" w:line="360" w:lineRule="auto"/>
        <w:outlineLvl w:val="3"/>
        <w:rPr>
          <w:rFonts w:eastAsia="Times New Roman" w:cstheme="minorHAnsi"/>
          <w:b/>
          <w:bCs/>
          <w:lang w:val="en"/>
        </w:rPr>
      </w:pPr>
      <w:r w:rsidRPr="00C95E99">
        <w:rPr>
          <w:rFonts w:eastAsia="Times New Roman" w:cstheme="minorHAnsi"/>
          <w:b/>
          <w:bCs/>
          <w:lang w:val="en"/>
        </w:rPr>
        <w:t xml:space="preserve">* By entering my name below, I accept and agree to abide by the Coalition Code of Ethics. </w:t>
      </w:r>
    </w:p>
    <w:p w14:paraId="61192C22" w14:textId="77777777" w:rsidR="00D53D79" w:rsidRPr="00C95E99" w:rsidRDefault="00D53D79" w:rsidP="00227C33">
      <w:pPr>
        <w:spacing w:after="0" w:line="360" w:lineRule="auto"/>
        <w:outlineLvl w:val="3"/>
        <w:rPr>
          <w:rFonts w:cstheme="minorHAnsi"/>
          <w:b/>
        </w:rPr>
      </w:pPr>
      <w:r w:rsidRPr="00C95E99">
        <w:rPr>
          <w:rFonts w:eastAsia="Times New Roman" w:cstheme="minorHAnsi"/>
          <w:b/>
          <w:bCs/>
          <w:lang w:val="en"/>
        </w:rPr>
        <w:t>NAME:___________________________________________________________________________________</w:t>
      </w:r>
      <w:r w:rsidRPr="00C95E99">
        <w:rPr>
          <w:rFonts w:cstheme="minorHAnsi"/>
          <w:b/>
        </w:rPr>
        <w:br w:type="page"/>
      </w:r>
    </w:p>
    <w:p w14:paraId="1DBEEEDE" w14:textId="77777777" w:rsidR="000C14E2" w:rsidRPr="00C95E99" w:rsidRDefault="000D533E" w:rsidP="00227C33">
      <w:pPr>
        <w:spacing w:after="0"/>
        <w:jc w:val="center"/>
        <w:rPr>
          <w:rFonts w:cstheme="minorHAnsi"/>
          <w:b/>
        </w:rPr>
      </w:pPr>
      <w:r w:rsidRPr="00C95E99">
        <w:rPr>
          <w:rFonts w:cstheme="minorHAnsi"/>
          <w:b/>
        </w:rPr>
        <w:lastRenderedPageBreak/>
        <w:t>BOARD NOMINATIONS/ELECTIONS PROCESS</w:t>
      </w:r>
    </w:p>
    <w:p w14:paraId="40DE7E4F" w14:textId="77777777" w:rsidR="00421279" w:rsidRPr="00C95E99" w:rsidRDefault="00421279" w:rsidP="00227C33">
      <w:pPr>
        <w:spacing w:after="0"/>
        <w:ind w:left="360"/>
        <w:rPr>
          <w:rFonts w:cstheme="minorHAnsi"/>
        </w:rPr>
      </w:pPr>
    </w:p>
    <w:p w14:paraId="32A0775D" w14:textId="5CCFD32C" w:rsidR="00E0060E" w:rsidRPr="00C95E99" w:rsidRDefault="00E0060E" w:rsidP="00227C33">
      <w:pPr>
        <w:spacing w:after="0"/>
        <w:ind w:left="360"/>
        <w:rPr>
          <w:rFonts w:cstheme="minorHAnsi"/>
        </w:rPr>
      </w:pPr>
      <w:r w:rsidRPr="00C95E99">
        <w:rPr>
          <w:rFonts w:cstheme="minorHAnsi"/>
        </w:rPr>
        <w:t xml:space="preserve">The CFDMC Board of Directors shall consist of not less than fifteen (15) members and not more than twenty-one (21) members.  </w:t>
      </w:r>
      <w:r w:rsidR="00C762DF" w:rsidRPr="00C95E99">
        <w:rPr>
          <w:rFonts w:cstheme="minorHAnsi"/>
        </w:rPr>
        <w:t xml:space="preserve">The Executive Director serves as a non-voting ex-officio member of the Board.  </w:t>
      </w:r>
      <w:r w:rsidRPr="00C95E99">
        <w:rPr>
          <w:rFonts w:cstheme="minorHAnsi"/>
        </w:rPr>
        <w:t xml:space="preserve">The initial Board of Directors were solicited by and appointed by the existing Coalition Board in 2014 and 2015, with a focus on </w:t>
      </w:r>
      <w:r w:rsidR="00F5491A" w:rsidRPr="00C95E99">
        <w:rPr>
          <w:rFonts w:cstheme="minorHAnsi"/>
        </w:rPr>
        <w:t xml:space="preserve">balancing Board representation across </w:t>
      </w:r>
      <w:r w:rsidRPr="00C95E99">
        <w:rPr>
          <w:rFonts w:cstheme="minorHAnsi"/>
        </w:rPr>
        <w:t xml:space="preserve">each of the nine counties within the region, and </w:t>
      </w:r>
      <w:r w:rsidR="00F5491A" w:rsidRPr="00C95E99">
        <w:rPr>
          <w:rFonts w:cstheme="minorHAnsi"/>
        </w:rPr>
        <w:t xml:space="preserve">across each of the </w:t>
      </w:r>
      <w:r w:rsidR="008A196A">
        <w:rPr>
          <w:rFonts w:cstheme="minorHAnsi"/>
        </w:rPr>
        <w:t xml:space="preserve">membership </w:t>
      </w:r>
      <w:r w:rsidRPr="00C95E99">
        <w:rPr>
          <w:rFonts w:cstheme="minorHAnsi"/>
        </w:rPr>
        <w:t xml:space="preserve">groups.  </w:t>
      </w:r>
    </w:p>
    <w:p w14:paraId="510FFC62" w14:textId="77777777" w:rsidR="00E0060E" w:rsidRPr="00C95E99" w:rsidRDefault="00E0060E" w:rsidP="00227C33">
      <w:pPr>
        <w:spacing w:after="0"/>
        <w:ind w:left="360"/>
        <w:rPr>
          <w:rFonts w:cstheme="minorHAnsi"/>
        </w:rPr>
      </w:pPr>
    </w:p>
    <w:p w14:paraId="6D520E05" w14:textId="3E15FDF6" w:rsidR="00E0060E" w:rsidRPr="00C95E99" w:rsidRDefault="00E0060E" w:rsidP="00227C33">
      <w:pPr>
        <w:spacing w:after="0"/>
        <w:ind w:left="360"/>
        <w:rPr>
          <w:rFonts w:cstheme="minorHAnsi"/>
        </w:rPr>
      </w:pPr>
      <w:r w:rsidRPr="00C95E99">
        <w:rPr>
          <w:rFonts w:cstheme="minorHAnsi"/>
        </w:rPr>
        <w:t xml:space="preserve">The Executive Committee shall serve as the Board nominations committee.  </w:t>
      </w:r>
      <w:r w:rsidR="00DA79AB" w:rsidRPr="00C95E99">
        <w:rPr>
          <w:rFonts w:cstheme="minorHAnsi"/>
        </w:rPr>
        <w:t xml:space="preserve">Elections to the Board are held in odd-numbered years.  </w:t>
      </w:r>
      <w:r w:rsidR="002765AB" w:rsidRPr="00C95E99">
        <w:rPr>
          <w:rFonts w:cstheme="minorHAnsi"/>
        </w:rPr>
        <w:t xml:space="preserve">In the fall of odd-numbered years, </w:t>
      </w:r>
      <w:r w:rsidR="00CA2622" w:rsidRPr="00C95E99">
        <w:rPr>
          <w:rFonts w:cstheme="minorHAnsi"/>
        </w:rPr>
        <w:t xml:space="preserve">nominations for vacancies will be solicited </w:t>
      </w:r>
      <w:r w:rsidRPr="00C95E99">
        <w:rPr>
          <w:rFonts w:cstheme="minorHAnsi"/>
        </w:rPr>
        <w:t>from among the membership</w:t>
      </w:r>
      <w:r w:rsidR="00CA2622" w:rsidRPr="00C95E99">
        <w:rPr>
          <w:rFonts w:cstheme="minorHAnsi"/>
        </w:rPr>
        <w:t xml:space="preserve">.  A deadline and a process for making nominations will be distributed to all members.  </w:t>
      </w:r>
      <w:r w:rsidRPr="00C95E99">
        <w:rPr>
          <w:rFonts w:cstheme="minorHAnsi"/>
        </w:rPr>
        <w:t xml:space="preserve">Any member may make a nomination and self-nominations are permitted.  </w:t>
      </w:r>
      <w:r w:rsidR="00F10D39" w:rsidRPr="00C95E99">
        <w:rPr>
          <w:rFonts w:cstheme="minorHAnsi"/>
        </w:rPr>
        <w:t>Nominees must be a member of the CFDMC.  N</w:t>
      </w:r>
      <w:r w:rsidRPr="00C95E99">
        <w:rPr>
          <w:rFonts w:cstheme="minorHAnsi"/>
        </w:rPr>
        <w:t xml:space="preserve">ominations must </w:t>
      </w:r>
      <w:r w:rsidR="00F5491A" w:rsidRPr="00C95E99">
        <w:rPr>
          <w:rFonts w:cstheme="minorHAnsi"/>
        </w:rPr>
        <w:t xml:space="preserve">meet the county and </w:t>
      </w:r>
      <w:r w:rsidR="008A196A">
        <w:rPr>
          <w:rFonts w:cstheme="minorHAnsi"/>
        </w:rPr>
        <w:t xml:space="preserve">membership </w:t>
      </w:r>
      <w:r w:rsidR="00F5491A" w:rsidRPr="00C95E99">
        <w:rPr>
          <w:rFonts w:cstheme="minorHAnsi"/>
        </w:rPr>
        <w:t>group requirements for the vacancy</w:t>
      </w:r>
      <w:r w:rsidR="00EE45EE" w:rsidRPr="009A43A5">
        <w:rPr>
          <w:rFonts w:cstheme="minorHAnsi"/>
        </w:rPr>
        <w:t xml:space="preserve">.  </w:t>
      </w:r>
      <w:r w:rsidR="00D729A8" w:rsidRPr="009A43A5">
        <w:rPr>
          <w:rFonts w:cstheme="minorHAnsi"/>
        </w:rPr>
        <w:t>Paid c</w:t>
      </w:r>
      <w:r w:rsidR="00C762DF" w:rsidRPr="009A43A5">
        <w:rPr>
          <w:rFonts w:cstheme="minorHAnsi"/>
        </w:rPr>
        <w:t>onsultants are not permitted to serve on the Board.  Nominees from organizations already represented on the Board are not eligible for election</w:t>
      </w:r>
      <w:r w:rsidR="00EE45EE" w:rsidRPr="009A43A5">
        <w:rPr>
          <w:rFonts w:cstheme="minorHAnsi"/>
        </w:rPr>
        <w:t xml:space="preserve">; </w:t>
      </w:r>
      <w:r w:rsidR="00C762DF" w:rsidRPr="009A43A5">
        <w:rPr>
          <w:rFonts w:cstheme="minorHAnsi"/>
        </w:rPr>
        <w:t>only one representative from an organization may serve on the Board</w:t>
      </w:r>
      <w:r w:rsidR="00EE45EE" w:rsidRPr="009A43A5">
        <w:rPr>
          <w:rFonts w:cstheme="minorHAnsi"/>
        </w:rPr>
        <w:t xml:space="preserve"> at any time</w:t>
      </w:r>
      <w:r w:rsidR="00C762DF" w:rsidRPr="009A43A5">
        <w:rPr>
          <w:rFonts w:cstheme="minorHAnsi"/>
        </w:rPr>
        <w:t xml:space="preserve">.  </w:t>
      </w:r>
      <w:r w:rsidR="00F5491A" w:rsidRPr="009A43A5">
        <w:rPr>
          <w:rFonts w:cstheme="minorHAnsi"/>
        </w:rPr>
        <w:t>N</w:t>
      </w:r>
      <w:r w:rsidR="00F5491A" w:rsidRPr="00C95E99">
        <w:rPr>
          <w:rFonts w:cstheme="minorHAnsi"/>
        </w:rPr>
        <w:t>ominations must b</w:t>
      </w:r>
      <w:r w:rsidRPr="00C95E99">
        <w:rPr>
          <w:rFonts w:cstheme="minorHAnsi"/>
        </w:rPr>
        <w:t xml:space="preserve">e submitted in </w:t>
      </w:r>
      <w:proofErr w:type="gramStart"/>
      <w:r w:rsidRPr="00C95E99">
        <w:rPr>
          <w:rFonts w:cstheme="minorHAnsi"/>
        </w:rPr>
        <w:t>the</w:t>
      </w:r>
      <w:proofErr w:type="gramEnd"/>
      <w:r w:rsidRPr="00C95E99">
        <w:rPr>
          <w:rFonts w:cstheme="minorHAnsi"/>
        </w:rPr>
        <w:t xml:space="preserve"> manner and by the due date determined by the Executive Committee and as announced to members.  </w:t>
      </w:r>
      <w:r w:rsidR="00472B9D" w:rsidRPr="00C95E99">
        <w:rPr>
          <w:rFonts w:cstheme="minorHAnsi"/>
        </w:rPr>
        <w:t xml:space="preserve"> The Executive Committee will contact n</w:t>
      </w:r>
      <w:r w:rsidR="00F10D39" w:rsidRPr="00C95E99">
        <w:rPr>
          <w:rFonts w:cstheme="minorHAnsi"/>
        </w:rPr>
        <w:t>ominees to verify their willingness to serve and to obtain a bio.</w:t>
      </w:r>
      <w:r w:rsidR="00C762DF" w:rsidRPr="00C95E99">
        <w:rPr>
          <w:rFonts w:cstheme="minorHAnsi"/>
        </w:rPr>
        <w:t xml:space="preserve">  </w:t>
      </w:r>
    </w:p>
    <w:p w14:paraId="7FF0CE86" w14:textId="77777777" w:rsidR="00CA2622" w:rsidRPr="00C95E99" w:rsidRDefault="00CA2622" w:rsidP="00227C33">
      <w:pPr>
        <w:spacing w:after="0"/>
        <w:ind w:left="360"/>
        <w:rPr>
          <w:rFonts w:cstheme="minorHAnsi"/>
        </w:rPr>
      </w:pPr>
    </w:p>
    <w:p w14:paraId="542FDC7F" w14:textId="4829C18B" w:rsidR="00E0060E" w:rsidRPr="00C95E99" w:rsidRDefault="00DA79AB" w:rsidP="3AAEF8E3">
      <w:pPr>
        <w:spacing w:after="0"/>
        <w:ind w:left="360"/>
      </w:pPr>
      <w:r w:rsidRPr="3AAEF8E3">
        <w:t xml:space="preserve">In </w:t>
      </w:r>
      <w:r w:rsidR="7A0AE908" w:rsidRPr="3AAEF8E3">
        <w:t>December</w:t>
      </w:r>
      <w:r w:rsidRPr="3AAEF8E3">
        <w:t xml:space="preserve"> of odd-numbered years</w:t>
      </w:r>
      <w:r w:rsidR="00CA2622" w:rsidRPr="3AAEF8E3">
        <w:t xml:space="preserve">, </w:t>
      </w:r>
      <w:r w:rsidR="00F10D39" w:rsidRPr="3AAEF8E3">
        <w:t xml:space="preserve">the Executive Committee will prepare </w:t>
      </w:r>
      <w:r w:rsidR="00CA2622" w:rsidRPr="3AAEF8E3">
        <w:t>a ballot</w:t>
      </w:r>
      <w:r w:rsidR="00F10D39" w:rsidRPr="3AAEF8E3">
        <w:t xml:space="preserve"> based on nominations received, including a bio for each nominee.  The ballot </w:t>
      </w:r>
      <w:r w:rsidR="00CA2622" w:rsidRPr="3AAEF8E3">
        <w:t>will be d</w:t>
      </w:r>
      <w:r w:rsidR="00472B9D" w:rsidRPr="3AAEF8E3">
        <w:t xml:space="preserve">istributed to members via email.  </w:t>
      </w:r>
      <w:r w:rsidR="00CA2622" w:rsidRPr="3AAEF8E3">
        <w:t xml:space="preserve"> </w:t>
      </w:r>
      <w:r w:rsidR="00AB7088" w:rsidRPr="3AAEF8E3">
        <w:t xml:space="preserve">Each member may vote using the provided ballot.  The ballots must be submitted to the Executive Committee in the manner and by the due date determined by the Executive Committee and as announced to members. </w:t>
      </w:r>
      <w:r w:rsidR="0046006B" w:rsidRPr="3AAEF8E3">
        <w:t xml:space="preserve"> To ensure the integrity of the process, ballots must include the name of the</w:t>
      </w:r>
      <w:r w:rsidR="00472B9D" w:rsidRPr="3AAEF8E3">
        <w:t xml:space="preserve"> voting </w:t>
      </w:r>
      <w:r w:rsidR="0046006B" w:rsidRPr="3AAEF8E3">
        <w:t>member; however, the votes of individual members will not be disclosed</w:t>
      </w:r>
      <w:r w:rsidR="00472B9D" w:rsidRPr="3AAEF8E3">
        <w:t xml:space="preserve">.  All eligible votes will be tallied.  </w:t>
      </w:r>
      <w:r w:rsidR="00F10D39" w:rsidRPr="3AAEF8E3">
        <w:t xml:space="preserve">The individual receiving the highest number of votes for a Board position will be presented to the Board for </w:t>
      </w:r>
      <w:r w:rsidR="005D45BF" w:rsidRPr="3AAEF8E3">
        <w:t>appointment and</w:t>
      </w:r>
      <w:r w:rsidR="00F10D39" w:rsidRPr="3AAEF8E3">
        <w:t xml:space="preserve"> </w:t>
      </w:r>
      <w:r w:rsidR="0046006B" w:rsidRPr="3AAEF8E3">
        <w:t xml:space="preserve">announced to membership.  In the event of a tie, the Board will vote to decide the winner.  </w:t>
      </w:r>
    </w:p>
    <w:p w14:paraId="4B2ACAAE" w14:textId="77777777" w:rsidR="00F10D39" w:rsidRPr="00C95E99" w:rsidRDefault="00F10D39" w:rsidP="00227C33">
      <w:pPr>
        <w:spacing w:after="0"/>
        <w:ind w:left="360"/>
        <w:rPr>
          <w:rFonts w:cstheme="minorHAnsi"/>
        </w:rPr>
      </w:pPr>
    </w:p>
    <w:p w14:paraId="43AE472F" w14:textId="5DBF086B" w:rsidR="00F10D39" w:rsidRDefault="00DA79AB" w:rsidP="00227C33">
      <w:pPr>
        <w:spacing w:after="0"/>
        <w:ind w:left="360"/>
        <w:rPr>
          <w:rFonts w:cstheme="minorHAnsi"/>
        </w:rPr>
      </w:pPr>
      <w:r w:rsidRPr="00C95E99">
        <w:rPr>
          <w:rFonts w:cstheme="minorHAnsi"/>
        </w:rPr>
        <w:t xml:space="preserve">In January following an election, </w:t>
      </w:r>
      <w:r w:rsidR="00F10D39" w:rsidRPr="00C95E99">
        <w:rPr>
          <w:rFonts w:cstheme="minorHAnsi"/>
        </w:rPr>
        <w:t>the Executive Co</w:t>
      </w:r>
      <w:r w:rsidR="00472B9D" w:rsidRPr="00C95E99">
        <w:rPr>
          <w:rFonts w:cstheme="minorHAnsi"/>
        </w:rPr>
        <w:t xml:space="preserve">mmittee will seek member input on </w:t>
      </w:r>
      <w:r w:rsidR="00F10D39" w:rsidRPr="00C95E99">
        <w:rPr>
          <w:rFonts w:cstheme="minorHAnsi"/>
        </w:rPr>
        <w:t>the</w:t>
      </w:r>
      <w:r w:rsidR="00D63798" w:rsidRPr="00C95E99">
        <w:rPr>
          <w:rFonts w:cstheme="minorHAnsi"/>
        </w:rPr>
        <w:t xml:space="preserve"> </w:t>
      </w:r>
      <w:r w:rsidR="00F10D39" w:rsidRPr="00C95E99">
        <w:rPr>
          <w:rFonts w:cstheme="minorHAnsi"/>
        </w:rPr>
        <w:t>nominations/election process and use feedback received to improve the process.</w:t>
      </w:r>
    </w:p>
    <w:p w14:paraId="04B2D61A" w14:textId="5BCC6621" w:rsidR="00386C92" w:rsidRDefault="00386C92" w:rsidP="00227C33">
      <w:pPr>
        <w:spacing w:after="0"/>
        <w:ind w:left="360"/>
        <w:rPr>
          <w:rFonts w:cstheme="minorHAnsi"/>
        </w:rPr>
      </w:pPr>
    </w:p>
    <w:p w14:paraId="4B76F327" w14:textId="5A207F65" w:rsidR="00386C92" w:rsidRPr="00C95E99" w:rsidRDefault="00386C92" w:rsidP="00227C33">
      <w:pPr>
        <w:spacing w:after="0"/>
        <w:ind w:left="360"/>
        <w:rPr>
          <w:rFonts w:cstheme="minorHAnsi"/>
        </w:rPr>
      </w:pPr>
    </w:p>
    <w:p w14:paraId="0FEDA4FA" w14:textId="77777777" w:rsidR="00E0060E" w:rsidRPr="00C95E99" w:rsidRDefault="00E0060E" w:rsidP="00227C33">
      <w:pPr>
        <w:spacing w:after="0"/>
        <w:rPr>
          <w:rFonts w:cstheme="minorHAnsi"/>
        </w:rPr>
      </w:pPr>
    </w:p>
    <w:p w14:paraId="2ADEC890" w14:textId="77777777" w:rsidR="00B42977" w:rsidRPr="00C95E99" w:rsidRDefault="00B42977" w:rsidP="00227C33">
      <w:pPr>
        <w:spacing w:after="0"/>
        <w:rPr>
          <w:rFonts w:cstheme="minorHAnsi"/>
          <w:b/>
        </w:rPr>
      </w:pPr>
      <w:r w:rsidRPr="00C95E99">
        <w:rPr>
          <w:rFonts w:cstheme="minorHAnsi"/>
          <w:b/>
        </w:rPr>
        <w:br w:type="page"/>
      </w:r>
    </w:p>
    <w:p w14:paraId="3FC10990" w14:textId="77777777" w:rsidR="009A1DA6" w:rsidRPr="00C95E99" w:rsidRDefault="009A1DA6" w:rsidP="00227C33">
      <w:pPr>
        <w:spacing w:after="0"/>
        <w:jc w:val="center"/>
        <w:rPr>
          <w:rFonts w:cstheme="minorHAnsi"/>
          <w:b/>
        </w:rPr>
      </w:pPr>
      <w:r w:rsidRPr="00C95E99">
        <w:rPr>
          <w:rFonts w:cstheme="minorHAnsi"/>
          <w:b/>
        </w:rPr>
        <w:lastRenderedPageBreak/>
        <w:t>Board Onboard</w:t>
      </w:r>
      <w:r w:rsidR="00F5491A" w:rsidRPr="00C95E99">
        <w:rPr>
          <w:rFonts w:cstheme="minorHAnsi"/>
          <w:b/>
        </w:rPr>
        <w:t>ing</w:t>
      </w:r>
      <w:r w:rsidRPr="00C95E99">
        <w:rPr>
          <w:rFonts w:cstheme="minorHAnsi"/>
          <w:b/>
        </w:rPr>
        <w:t xml:space="preserve"> Process</w:t>
      </w:r>
    </w:p>
    <w:p w14:paraId="6B98BD90" w14:textId="77777777" w:rsidR="009A1DA6" w:rsidRPr="00C95E99" w:rsidRDefault="009A1DA6" w:rsidP="00227C33">
      <w:pPr>
        <w:spacing w:after="0"/>
        <w:rPr>
          <w:rFonts w:cstheme="minorHAnsi"/>
        </w:rPr>
      </w:pPr>
    </w:p>
    <w:p w14:paraId="5DAD3EDD" w14:textId="77777777" w:rsidR="009A1DA6" w:rsidRPr="00C95E99" w:rsidRDefault="009A1DA6" w:rsidP="00227C33">
      <w:pPr>
        <w:spacing w:after="0"/>
        <w:rPr>
          <w:rFonts w:cstheme="minorHAnsi"/>
        </w:rPr>
      </w:pPr>
      <w:r w:rsidRPr="00C95E99">
        <w:rPr>
          <w:rFonts w:cstheme="minorHAnsi"/>
        </w:rPr>
        <w:t>New Board members receive</w:t>
      </w:r>
      <w:r w:rsidR="00063E6B" w:rsidRPr="00C95E99">
        <w:rPr>
          <w:rFonts w:cstheme="minorHAnsi"/>
        </w:rPr>
        <w:t xml:space="preserve"> a letter of appointment, including:  </w:t>
      </w:r>
    </w:p>
    <w:p w14:paraId="5A51805F" w14:textId="77777777" w:rsidR="009A1DA6" w:rsidRPr="00C95E99" w:rsidRDefault="009A1DA6" w:rsidP="00227C33">
      <w:pPr>
        <w:pStyle w:val="ListParagraph"/>
        <w:numPr>
          <w:ilvl w:val="0"/>
          <w:numId w:val="10"/>
        </w:numPr>
        <w:spacing w:after="0"/>
        <w:rPr>
          <w:rFonts w:asciiTheme="minorHAnsi" w:hAnsiTheme="minorHAnsi" w:cstheme="minorHAnsi"/>
        </w:rPr>
      </w:pPr>
      <w:r w:rsidRPr="00C95E99">
        <w:rPr>
          <w:rFonts w:asciiTheme="minorHAnsi" w:hAnsiTheme="minorHAnsi" w:cstheme="minorHAnsi"/>
        </w:rPr>
        <w:t>Date term begins/ends</w:t>
      </w:r>
    </w:p>
    <w:p w14:paraId="03B69F6C" w14:textId="577718B4" w:rsidR="009A1DA6" w:rsidRPr="00C95E99" w:rsidRDefault="009A1DA6" w:rsidP="00227C33">
      <w:pPr>
        <w:pStyle w:val="ListParagraph"/>
        <w:numPr>
          <w:ilvl w:val="0"/>
          <w:numId w:val="10"/>
        </w:numPr>
        <w:spacing w:after="0"/>
        <w:rPr>
          <w:rFonts w:asciiTheme="minorHAnsi" w:hAnsiTheme="minorHAnsi" w:cstheme="minorHAnsi"/>
        </w:rPr>
      </w:pPr>
      <w:r w:rsidRPr="00C95E99">
        <w:rPr>
          <w:rFonts w:asciiTheme="minorHAnsi" w:hAnsiTheme="minorHAnsi" w:cstheme="minorHAnsi"/>
        </w:rPr>
        <w:t>County</w:t>
      </w:r>
      <w:r w:rsidR="00560C0A" w:rsidRPr="00C95E99">
        <w:rPr>
          <w:rFonts w:asciiTheme="minorHAnsi" w:hAnsiTheme="minorHAnsi" w:cstheme="minorHAnsi"/>
        </w:rPr>
        <w:t>(</w:t>
      </w:r>
      <w:proofErr w:type="spellStart"/>
      <w:r w:rsidR="00560C0A" w:rsidRPr="00C95E99">
        <w:rPr>
          <w:rFonts w:asciiTheme="minorHAnsi" w:hAnsiTheme="minorHAnsi" w:cstheme="minorHAnsi"/>
        </w:rPr>
        <w:t>ies</w:t>
      </w:r>
      <w:proofErr w:type="spellEnd"/>
      <w:r w:rsidR="00560C0A" w:rsidRPr="00C95E99">
        <w:rPr>
          <w:rFonts w:asciiTheme="minorHAnsi" w:hAnsiTheme="minorHAnsi" w:cstheme="minorHAnsi"/>
        </w:rPr>
        <w:t>)</w:t>
      </w:r>
      <w:r w:rsidRPr="00C95E99">
        <w:rPr>
          <w:rFonts w:asciiTheme="minorHAnsi" w:hAnsiTheme="minorHAnsi" w:cstheme="minorHAnsi"/>
        </w:rPr>
        <w:t>/</w:t>
      </w:r>
      <w:r w:rsidR="008A4AD8">
        <w:rPr>
          <w:rFonts w:asciiTheme="minorHAnsi" w:hAnsiTheme="minorHAnsi" w:cstheme="minorHAnsi"/>
        </w:rPr>
        <w:t xml:space="preserve">membership </w:t>
      </w:r>
      <w:r w:rsidRPr="00C95E99">
        <w:rPr>
          <w:rFonts w:asciiTheme="minorHAnsi" w:hAnsiTheme="minorHAnsi" w:cstheme="minorHAnsi"/>
        </w:rPr>
        <w:t>group</w:t>
      </w:r>
      <w:r w:rsidR="00560C0A" w:rsidRPr="00C95E99">
        <w:rPr>
          <w:rFonts w:asciiTheme="minorHAnsi" w:hAnsiTheme="minorHAnsi" w:cstheme="minorHAnsi"/>
        </w:rPr>
        <w:t>(s)</w:t>
      </w:r>
      <w:r w:rsidRPr="00C95E99">
        <w:rPr>
          <w:rFonts w:asciiTheme="minorHAnsi" w:hAnsiTheme="minorHAnsi" w:cstheme="minorHAnsi"/>
        </w:rPr>
        <w:t xml:space="preserve"> represented</w:t>
      </w:r>
    </w:p>
    <w:p w14:paraId="100E9CB9" w14:textId="77777777" w:rsidR="003E389F" w:rsidRPr="00C95E99" w:rsidRDefault="003E389F" w:rsidP="00227C33">
      <w:pPr>
        <w:pStyle w:val="ListParagraph"/>
        <w:numPr>
          <w:ilvl w:val="0"/>
          <w:numId w:val="10"/>
        </w:numPr>
        <w:spacing w:after="0"/>
        <w:rPr>
          <w:rFonts w:asciiTheme="minorHAnsi" w:hAnsiTheme="minorHAnsi" w:cstheme="minorHAnsi"/>
        </w:rPr>
      </w:pPr>
      <w:r w:rsidRPr="00C95E99">
        <w:rPr>
          <w:rFonts w:asciiTheme="minorHAnsi" w:hAnsiTheme="minorHAnsi" w:cstheme="minorHAnsi"/>
        </w:rPr>
        <w:t>Executive Committee Mentor</w:t>
      </w:r>
    </w:p>
    <w:p w14:paraId="1B9F1850" w14:textId="77777777" w:rsidR="003E389F" w:rsidRPr="00C95E99" w:rsidRDefault="003E389F" w:rsidP="003E389F">
      <w:pPr>
        <w:spacing w:after="0"/>
        <w:rPr>
          <w:rFonts w:cstheme="minorHAnsi"/>
        </w:rPr>
      </w:pPr>
    </w:p>
    <w:p w14:paraId="417463E5" w14:textId="77777777" w:rsidR="003E389F" w:rsidRPr="00C95E99" w:rsidRDefault="003E389F" w:rsidP="003E389F">
      <w:pPr>
        <w:spacing w:after="0"/>
        <w:rPr>
          <w:rFonts w:cstheme="minorHAnsi"/>
        </w:rPr>
      </w:pPr>
      <w:r w:rsidRPr="00C95E99">
        <w:rPr>
          <w:rFonts w:cstheme="minorHAnsi"/>
        </w:rPr>
        <w:t xml:space="preserve">Within 30 days of appointment/election, </w:t>
      </w:r>
      <w:r w:rsidRPr="009A43A5">
        <w:rPr>
          <w:rFonts w:cstheme="minorHAnsi"/>
        </w:rPr>
        <w:t>the Executive Director will sc</w:t>
      </w:r>
      <w:r w:rsidRPr="00C95E99">
        <w:rPr>
          <w:rFonts w:cstheme="minorHAnsi"/>
        </w:rPr>
        <w:t>hedule an orientation session with the new Board member, including a review of:</w:t>
      </w:r>
    </w:p>
    <w:p w14:paraId="29290FD3" w14:textId="77777777" w:rsidR="003E389F" w:rsidRPr="00C95E99" w:rsidRDefault="009A1DA6" w:rsidP="003E389F">
      <w:pPr>
        <w:pStyle w:val="ListParagraph"/>
        <w:numPr>
          <w:ilvl w:val="0"/>
          <w:numId w:val="23"/>
        </w:numPr>
        <w:spacing w:after="0"/>
        <w:rPr>
          <w:rFonts w:asciiTheme="minorHAnsi" w:hAnsiTheme="minorHAnsi" w:cstheme="minorHAnsi"/>
        </w:rPr>
      </w:pPr>
      <w:r w:rsidRPr="00C95E99">
        <w:rPr>
          <w:rFonts w:asciiTheme="minorHAnsi" w:hAnsiTheme="minorHAnsi" w:cstheme="minorHAnsi"/>
        </w:rPr>
        <w:t xml:space="preserve">Board </w:t>
      </w:r>
      <w:r w:rsidR="003E389F" w:rsidRPr="00C95E99">
        <w:rPr>
          <w:rFonts w:asciiTheme="minorHAnsi" w:hAnsiTheme="minorHAnsi" w:cstheme="minorHAnsi"/>
        </w:rPr>
        <w:t>and member meetings</w:t>
      </w:r>
    </w:p>
    <w:p w14:paraId="2750DE02" w14:textId="77777777" w:rsidR="003E389F" w:rsidRPr="00C95E99" w:rsidRDefault="009A1DA6" w:rsidP="003E389F">
      <w:pPr>
        <w:pStyle w:val="ListParagraph"/>
        <w:numPr>
          <w:ilvl w:val="0"/>
          <w:numId w:val="23"/>
        </w:numPr>
        <w:spacing w:after="0"/>
        <w:rPr>
          <w:rFonts w:asciiTheme="minorHAnsi" w:hAnsiTheme="minorHAnsi" w:cstheme="minorHAnsi"/>
        </w:rPr>
      </w:pPr>
      <w:r w:rsidRPr="00C95E99">
        <w:rPr>
          <w:rFonts w:asciiTheme="minorHAnsi" w:hAnsiTheme="minorHAnsi" w:cstheme="minorHAnsi"/>
        </w:rPr>
        <w:t>Board</w:t>
      </w:r>
      <w:r w:rsidR="003E389F" w:rsidRPr="00C95E99">
        <w:rPr>
          <w:rFonts w:asciiTheme="minorHAnsi" w:hAnsiTheme="minorHAnsi" w:cstheme="minorHAnsi"/>
        </w:rPr>
        <w:t xml:space="preserve"> members</w:t>
      </w:r>
    </w:p>
    <w:p w14:paraId="6461A9B9" w14:textId="77777777" w:rsidR="003E389F" w:rsidRPr="00C95E99" w:rsidRDefault="003E389F" w:rsidP="003E389F">
      <w:pPr>
        <w:pStyle w:val="ListParagraph"/>
        <w:numPr>
          <w:ilvl w:val="0"/>
          <w:numId w:val="23"/>
        </w:numPr>
        <w:spacing w:after="0"/>
        <w:rPr>
          <w:rFonts w:asciiTheme="minorHAnsi" w:hAnsiTheme="minorHAnsi" w:cstheme="minorHAnsi"/>
        </w:rPr>
      </w:pPr>
      <w:r w:rsidRPr="00C95E99">
        <w:rPr>
          <w:rFonts w:asciiTheme="minorHAnsi" w:hAnsiTheme="minorHAnsi" w:cstheme="minorHAnsi"/>
        </w:rPr>
        <w:t>Bylaws and governance policies</w:t>
      </w:r>
    </w:p>
    <w:p w14:paraId="11B9047D" w14:textId="77777777" w:rsidR="003E389F" w:rsidRPr="00C95E99" w:rsidRDefault="003E389F" w:rsidP="003E389F">
      <w:pPr>
        <w:pStyle w:val="ListParagraph"/>
        <w:numPr>
          <w:ilvl w:val="0"/>
          <w:numId w:val="23"/>
        </w:numPr>
        <w:spacing w:after="0"/>
        <w:rPr>
          <w:rFonts w:asciiTheme="minorHAnsi" w:hAnsiTheme="minorHAnsi" w:cstheme="minorHAnsi"/>
        </w:rPr>
      </w:pPr>
      <w:r w:rsidRPr="00C95E99">
        <w:rPr>
          <w:rFonts w:asciiTheme="minorHAnsi" w:hAnsiTheme="minorHAnsi" w:cstheme="minorHAnsi"/>
        </w:rPr>
        <w:t>Glossary of terms</w:t>
      </w:r>
    </w:p>
    <w:p w14:paraId="01EDE091" w14:textId="77777777" w:rsidR="003E389F" w:rsidRPr="00C95E99" w:rsidRDefault="003E389F" w:rsidP="003E389F">
      <w:pPr>
        <w:pStyle w:val="ListParagraph"/>
        <w:numPr>
          <w:ilvl w:val="0"/>
          <w:numId w:val="23"/>
        </w:numPr>
        <w:spacing w:after="0"/>
        <w:rPr>
          <w:rFonts w:asciiTheme="minorHAnsi" w:hAnsiTheme="minorHAnsi" w:cstheme="minorHAnsi"/>
        </w:rPr>
      </w:pPr>
      <w:r w:rsidRPr="00C95E99">
        <w:rPr>
          <w:rFonts w:asciiTheme="minorHAnsi" w:hAnsiTheme="minorHAnsi" w:cstheme="minorHAnsi"/>
        </w:rPr>
        <w:t>Strategic Plan</w:t>
      </w:r>
    </w:p>
    <w:p w14:paraId="1DCCD426" w14:textId="77777777" w:rsidR="003E389F" w:rsidRPr="00C95E99" w:rsidRDefault="003E389F" w:rsidP="003E389F">
      <w:pPr>
        <w:pStyle w:val="ListParagraph"/>
        <w:numPr>
          <w:ilvl w:val="0"/>
          <w:numId w:val="23"/>
        </w:numPr>
        <w:spacing w:after="0"/>
        <w:rPr>
          <w:rFonts w:asciiTheme="minorHAnsi" w:hAnsiTheme="minorHAnsi" w:cstheme="minorHAnsi"/>
        </w:rPr>
      </w:pPr>
      <w:r w:rsidRPr="00C95E99">
        <w:rPr>
          <w:rFonts w:asciiTheme="minorHAnsi" w:hAnsiTheme="minorHAnsi" w:cstheme="minorHAnsi"/>
        </w:rPr>
        <w:t>Budget/Work plan</w:t>
      </w:r>
    </w:p>
    <w:p w14:paraId="55F3757F" w14:textId="77777777" w:rsidR="003E389F" w:rsidRPr="00C95E99" w:rsidRDefault="003E389F" w:rsidP="003E389F">
      <w:pPr>
        <w:pStyle w:val="ListParagraph"/>
        <w:numPr>
          <w:ilvl w:val="0"/>
          <w:numId w:val="23"/>
        </w:numPr>
        <w:spacing w:after="0"/>
        <w:rPr>
          <w:rFonts w:asciiTheme="minorHAnsi" w:hAnsiTheme="minorHAnsi" w:cstheme="minorHAnsi"/>
        </w:rPr>
      </w:pPr>
      <w:r w:rsidRPr="00C95E99">
        <w:rPr>
          <w:rFonts w:asciiTheme="minorHAnsi" w:hAnsiTheme="minorHAnsi" w:cstheme="minorHAnsi"/>
        </w:rPr>
        <w:t>Traffic Light report</w:t>
      </w:r>
    </w:p>
    <w:p w14:paraId="77EF62BF" w14:textId="77777777" w:rsidR="003E389F" w:rsidRPr="00C95E99" w:rsidRDefault="003E389F" w:rsidP="003E389F">
      <w:pPr>
        <w:pStyle w:val="ListParagraph"/>
        <w:numPr>
          <w:ilvl w:val="0"/>
          <w:numId w:val="23"/>
        </w:numPr>
        <w:spacing w:after="0"/>
        <w:rPr>
          <w:rFonts w:asciiTheme="minorHAnsi" w:hAnsiTheme="minorHAnsi" w:cstheme="minorHAnsi"/>
        </w:rPr>
      </w:pPr>
      <w:r w:rsidRPr="00C95E99">
        <w:rPr>
          <w:rFonts w:asciiTheme="minorHAnsi" w:hAnsiTheme="minorHAnsi" w:cstheme="minorHAnsi"/>
        </w:rPr>
        <w:t>Website</w:t>
      </w:r>
    </w:p>
    <w:p w14:paraId="35AC42E2" w14:textId="77777777" w:rsidR="003E389F" w:rsidRPr="00C95E99" w:rsidRDefault="003E389F" w:rsidP="003E389F">
      <w:pPr>
        <w:spacing w:after="0"/>
        <w:rPr>
          <w:rFonts w:cstheme="minorHAnsi"/>
        </w:rPr>
      </w:pPr>
    </w:p>
    <w:p w14:paraId="2C8E9791" w14:textId="77777777" w:rsidR="00063E6B" w:rsidRPr="00C95E99" w:rsidRDefault="00063E6B" w:rsidP="00227C33">
      <w:pPr>
        <w:spacing w:after="0"/>
        <w:rPr>
          <w:rFonts w:cstheme="minorHAnsi"/>
        </w:rPr>
      </w:pPr>
    </w:p>
    <w:p w14:paraId="755969BE" w14:textId="77777777" w:rsidR="00EA06C7" w:rsidRPr="00C95E99" w:rsidRDefault="00EA06C7" w:rsidP="00227C33">
      <w:pPr>
        <w:spacing w:after="0"/>
        <w:rPr>
          <w:rFonts w:cstheme="minorHAnsi"/>
        </w:rPr>
      </w:pPr>
      <w:r w:rsidRPr="00C95E99">
        <w:rPr>
          <w:rFonts w:cstheme="minorHAnsi"/>
        </w:rPr>
        <w:t xml:space="preserve">Retiring Board members are presented with </w:t>
      </w:r>
      <w:r w:rsidR="00680386" w:rsidRPr="00C95E99">
        <w:rPr>
          <w:rFonts w:cstheme="minorHAnsi"/>
        </w:rPr>
        <w:t>a letter</w:t>
      </w:r>
      <w:r w:rsidRPr="00C95E99">
        <w:rPr>
          <w:rFonts w:cstheme="minorHAnsi"/>
        </w:rPr>
        <w:t xml:space="preserve"> </w:t>
      </w:r>
      <w:r w:rsidR="00E26855" w:rsidRPr="00C95E99">
        <w:rPr>
          <w:rFonts w:cstheme="minorHAnsi"/>
        </w:rPr>
        <w:t>and a token of recognition.</w:t>
      </w:r>
    </w:p>
    <w:p w14:paraId="023A9696" w14:textId="77777777" w:rsidR="003E389F" w:rsidRPr="00C95E99" w:rsidRDefault="003E389F" w:rsidP="00227C33">
      <w:pPr>
        <w:spacing w:after="0"/>
        <w:rPr>
          <w:rFonts w:cstheme="minorHAnsi"/>
        </w:rPr>
      </w:pPr>
    </w:p>
    <w:p w14:paraId="1CAFB603" w14:textId="0B5061C8" w:rsidR="009A1DA6" w:rsidRPr="00C95E99" w:rsidRDefault="00063E6B" w:rsidP="00227C33">
      <w:pPr>
        <w:spacing w:after="0"/>
        <w:rPr>
          <w:rFonts w:cstheme="minorHAnsi"/>
        </w:rPr>
      </w:pPr>
      <w:r w:rsidRPr="00C95E99">
        <w:rPr>
          <w:rFonts w:cstheme="minorHAnsi"/>
        </w:rPr>
        <w:t>The Board will e</w:t>
      </w:r>
      <w:r w:rsidR="009A1DA6" w:rsidRPr="00C95E99">
        <w:rPr>
          <w:rFonts w:cstheme="minorHAnsi"/>
        </w:rPr>
        <w:t xml:space="preserve">valuate </w:t>
      </w:r>
      <w:r w:rsidRPr="00C95E99">
        <w:rPr>
          <w:rFonts w:cstheme="minorHAnsi"/>
        </w:rPr>
        <w:t xml:space="preserve">the onboarding </w:t>
      </w:r>
      <w:r w:rsidR="009A1DA6" w:rsidRPr="00C95E99">
        <w:rPr>
          <w:rFonts w:cstheme="minorHAnsi"/>
        </w:rPr>
        <w:t>process annually</w:t>
      </w:r>
      <w:r w:rsidR="00FE4C71" w:rsidRPr="00C95E99">
        <w:rPr>
          <w:rFonts w:cstheme="minorHAnsi"/>
        </w:rPr>
        <w:t>.</w:t>
      </w:r>
    </w:p>
    <w:p w14:paraId="1BE64971" w14:textId="77777777" w:rsidR="00061A8A" w:rsidRPr="00C95E99" w:rsidRDefault="00061A8A" w:rsidP="00227C33">
      <w:pPr>
        <w:spacing w:after="0"/>
        <w:rPr>
          <w:rFonts w:cstheme="minorHAnsi"/>
          <w:b/>
        </w:rPr>
      </w:pPr>
      <w:r w:rsidRPr="00C95E99">
        <w:rPr>
          <w:rFonts w:cstheme="minorHAnsi"/>
          <w:b/>
        </w:rPr>
        <w:br w:type="page"/>
      </w:r>
    </w:p>
    <w:p w14:paraId="6C9C2EF1" w14:textId="77777777" w:rsidR="00B42977" w:rsidRPr="00C95E99" w:rsidRDefault="00061A8A" w:rsidP="00227C33">
      <w:pPr>
        <w:spacing w:after="0"/>
        <w:jc w:val="center"/>
        <w:rPr>
          <w:rFonts w:cstheme="minorHAnsi"/>
          <w:b/>
        </w:rPr>
      </w:pPr>
      <w:r w:rsidRPr="00C95E99">
        <w:rPr>
          <w:rFonts w:cstheme="minorHAnsi"/>
          <w:b/>
        </w:rPr>
        <w:lastRenderedPageBreak/>
        <w:t>Member Recruitment</w:t>
      </w:r>
      <w:r w:rsidR="00D72725" w:rsidRPr="00C95E99">
        <w:rPr>
          <w:rFonts w:cstheme="minorHAnsi"/>
          <w:b/>
        </w:rPr>
        <w:t xml:space="preserve"> &amp;</w:t>
      </w:r>
      <w:r w:rsidR="00206970" w:rsidRPr="00C95E99">
        <w:rPr>
          <w:rFonts w:cstheme="minorHAnsi"/>
          <w:b/>
        </w:rPr>
        <w:t xml:space="preserve"> </w:t>
      </w:r>
      <w:r w:rsidRPr="00C95E99">
        <w:rPr>
          <w:rFonts w:cstheme="minorHAnsi"/>
          <w:b/>
        </w:rPr>
        <w:t>Onboarding</w:t>
      </w:r>
    </w:p>
    <w:p w14:paraId="3EC1CAE9" w14:textId="77777777" w:rsidR="00061A8A" w:rsidRPr="00C95E99" w:rsidRDefault="00061A8A" w:rsidP="00227C33">
      <w:pPr>
        <w:spacing w:after="0"/>
        <w:rPr>
          <w:rFonts w:cstheme="minorHAnsi"/>
          <w:b/>
        </w:rPr>
      </w:pPr>
    </w:p>
    <w:p w14:paraId="2B92341F" w14:textId="7778E487" w:rsidR="00061A8A" w:rsidRPr="00C95E99" w:rsidRDefault="007627EA" w:rsidP="00227C33">
      <w:pPr>
        <w:spacing w:after="0"/>
        <w:rPr>
          <w:rFonts w:cstheme="minorHAnsi"/>
        </w:rPr>
      </w:pPr>
      <w:r w:rsidRPr="00C95E99">
        <w:rPr>
          <w:rFonts w:cstheme="minorHAnsi"/>
        </w:rPr>
        <w:t>Membership in the Coalition is open to all interested parties</w:t>
      </w:r>
      <w:r w:rsidR="00E126CF" w:rsidRPr="00C95E99">
        <w:rPr>
          <w:rFonts w:cstheme="minorHAnsi"/>
        </w:rPr>
        <w:t xml:space="preserve">.  There are no dues.  </w:t>
      </w:r>
      <w:r w:rsidRPr="00C95E99">
        <w:rPr>
          <w:rFonts w:cstheme="minorHAnsi"/>
        </w:rPr>
        <w:t xml:space="preserve">Members are </w:t>
      </w:r>
      <w:r w:rsidR="00682CA8" w:rsidRPr="00C95E99">
        <w:rPr>
          <w:rFonts w:cstheme="minorHAnsi"/>
        </w:rPr>
        <w:t>solicited</w:t>
      </w:r>
      <w:r w:rsidRPr="00C95E99">
        <w:rPr>
          <w:rFonts w:cstheme="minorHAnsi"/>
        </w:rPr>
        <w:t xml:space="preserve"> in a variety of ways, including</w:t>
      </w:r>
      <w:r w:rsidR="00E126CF" w:rsidRPr="00C95E99">
        <w:rPr>
          <w:rFonts w:cstheme="minorHAnsi"/>
        </w:rPr>
        <w:t xml:space="preserve"> through</w:t>
      </w:r>
      <w:r w:rsidRPr="00C95E99">
        <w:rPr>
          <w:rFonts w:cstheme="minorHAnsi"/>
        </w:rPr>
        <w:t xml:space="preserve"> presentations </w:t>
      </w:r>
      <w:r w:rsidR="0068452B" w:rsidRPr="00C95E99">
        <w:rPr>
          <w:rFonts w:cstheme="minorHAnsi"/>
        </w:rPr>
        <w:t>by the Executive Committee, Board, Members</w:t>
      </w:r>
      <w:r w:rsidR="0059076A" w:rsidRPr="00C95E99">
        <w:rPr>
          <w:rFonts w:cstheme="minorHAnsi"/>
        </w:rPr>
        <w:t>,</w:t>
      </w:r>
      <w:r w:rsidR="0068452B" w:rsidRPr="00C95E99">
        <w:rPr>
          <w:rFonts w:cstheme="minorHAnsi"/>
        </w:rPr>
        <w:t xml:space="preserve"> and other stakeholders to interested community partners and gro</w:t>
      </w:r>
      <w:r w:rsidR="00E126CF" w:rsidRPr="00C95E99">
        <w:rPr>
          <w:rFonts w:cstheme="minorHAnsi"/>
        </w:rPr>
        <w:t>ups;</w:t>
      </w:r>
      <w:r w:rsidR="0068452B" w:rsidRPr="00C95E99">
        <w:rPr>
          <w:rFonts w:cstheme="minorHAnsi"/>
        </w:rPr>
        <w:t xml:space="preserve"> through</w:t>
      </w:r>
      <w:r w:rsidR="002C3867" w:rsidRPr="00C95E99">
        <w:rPr>
          <w:rFonts w:cstheme="minorHAnsi"/>
        </w:rPr>
        <w:t xml:space="preserve"> </w:t>
      </w:r>
      <w:r w:rsidR="00283388" w:rsidRPr="00C95E99">
        <w:rPr>
          <w:rFonts w:cstheme="minorHAnsi"/>
        </w:rPr>
        <w:t xml:space="preserve">a CFDMC </w:t>
      </w:r>
      <w:r w:rsidR="00680386" w:rsidRPr="00C95E99">
        <w:rPr>
          <w:rFonts w:cstheme="minorHAnsi"/>
        </w:rPr>
        <w:t xml:space="preserve">membership </w:t>
      </w:r>
      <w:r w:rsidR="00680386" w:rsidRPr="001E7457">
        <w:rPr>
          <w:rFonts w:cstheme="minorHAnsi"/>
        </w:rPr>
        <w:t>flyer</w:t>
      </w:r>
      <w:r w:rsidR="002C3867" w:rsidRPr="001E7457">
        <w:rPr>
          <w:rFonts w:cstheme="minorHAnsi"/>
        </w:rPr>
        <w:t xml:space="preserve">, </w:t>
      </w:r>
      <w:r w:rsidR="009834B7" w:rsidRPr="001E7457">
        <w:rPr>
          <w:rFonts w:cstheme="minorHAnsi"/>
        </w:rPr>
        <w:t xml:space="preserve">a member expectations and benefits flyer, </w:t>
      </w:r>
      <w:r w:rsidR="002C3867" w:rsidRPr="001E7457">
        <w:rPr>
          <w:rFonts w:cstheme="minorHAnsi"/>
        </w:rPr>
        <w:t>through</w:t>
      </w:r>
      <w:r w:rsidR="0068452B" w:rsidRPr="001E7457">
        <w:rPr>
          <w:rFonts w:cstheme="minorHAnsi"/>
        </w:rPr>
        <w:t xml:space="preserve"> email</w:t>
      </w:r>
      <w:r w:rsidR="00E126CF" w:rsidRPr="001E7457">
        <w:rPr>
          <w:rFonts w:cstheme="minorHAnsi"/>
        </w:rPr>
        <w:t xml:space="preserve">s; </w:t>
      </w:r>
      <w:r w:rsidR="0068452B" w:rsidRPr="001E7457">
        <w:rPr>
          <w:rFonts w:cstheme="minorHAnsi"/>
        </w:rPr>
        <w:t>through</w:t>
      </w:r>
      <w:r w:rsidR="0068452B" w:rsidRPr="00C95E99">
        <w:rPr>
          <w:rFonts w:cstheme="minorHAnsi"/>
        </w:rPr>
        <w:t xml:space="preserve"> the </w:t>
      </w:r>
      <w:r w:rsidR="0068452B" w:rsidRPr="004D611C">
        <w:rPr>
          <w:rFonts w:cstheme="minorHAnsi"/>
        </w:rPr>
        <w:t>website,</w:t>
      </w:r>
      <w:r w:rsidR="006734CA" w:rsidRPr="004D611C">
        <w:rPr>
          <w:rFonts w:cstheme="minorHAnsi"/>
        </w:rPr>
        <w:t xml:space="preserve"> through</w:t>
      </w:r>
      <w:r w:rsidR="00454AAC" w:rsidRPr="004D611C">
        <w:rPr>
          <w:rFonts w:cstheme="minorHAnsi"/>
        </w:rPr>
        <w:t xml:space="preserve"> social media channels</w:t>
      </w:r>
      <w:r w:rsidR="00680386" w:rsidRPr="004D611C">
        <w:rPr>
          <w:rFonts w:cstheme="minorHAnsi"/>
        </w:rPr>
        <w:t>,</w:t>
      </w:r>
      <w:r w:rsidR="00FE4C71" w:rsidRPr="004D611C">
        <w:rPr>
          <w:rFonts w:cstheme="minorHAnsi"/>
        </w:rPr>
        <w:t xml:space="preserve"> throu</w:t>
      </w:r>
      <w:r w:rsidR="00FE4C71" w:rsidRPr="00C95E99">
        <w:rPr>
          <w:rFonts w:cstheme="minorHAnsi"/>
        </w:rPr>
        <w:t>gh exercises,</w:t>
      </w:r>
      <w:r w:rsidR="00680386" w:rsidRPr="00C95E99">
        <w:rPr>
          <w:rFonts w:cstheme="minorHAnsi"/>
        </w:rPr>
        <w:t xml:space="preserve"> and</w:t>
      </w:r>
      <w:r w:rsidR="0068452B" w:rsidRPr="00C95E99">
        <w:rPr>
          <w:rFonts w:cstheme="minorHAnsi"/>
        </w:rPr>
        <w:t xml:space="preserve"> t</w:t>
      </w:r>
      <w:r w:rsidR="00E126CF" w:rsidRPr="00C95E99">
        <w:rPr>
          <w:rFonts w:cstheme="minorHAnsi"/>
        </w:rPr>
        <w:t>hrough meetings and networking within the healthcare and response communities.</w:t>
      </w:r>
    </w:p>
    <w:p w14:paraId="22E65D2F" w14:textId="77777777" w:rsidR="00E126CF" w:rsidRPr="00C95E99" w:rsidRDefault="00E126CF" w:rsidP="00227C33">
      <w:pPr>
        <w:spacing w:after="0"/>
        <w:rPr>
          <w:rFonts w:cstheme="minorHAnsi"/>
        </w:rPr>
      </w:pPr>
    </w:p>
    <w:p w14:paraId="7A919855" w14:textId="2388C078" w:rsidR="00E126CF" w:rsidRPr="00C95E99" w:rsidRDefault="00E126CF" w:rsidP="00227C33">
      <w:pPr>
        <w:spacing w:after="0"/>
        <w:rPr>
          <w:rFonts w:cstheme="minorHAnsi"/>
        </w:rPr>
      </w:pPr>
      <w:proofErr w:type="gramStart"/>
      <w:r w:rsidRPr="00C95E99">
        <w:rPr>
          <w:rFonts w:cstheme="minorHAnsi"/>
        </w:rPr>
        <w:t>In order to</w:t>
      </w:r>
      <w:proofErr w:type="gramEnd"/>
      <w:r w:rsidRPr="00C95E99">
        <w:rPr>
          <w:rFonts w:cstheme="minorHAnsi"/>
        </w:rPr>
        <w:t xml:space="preserve"> join, an individual </w:t>
      </w:r>
      <w:r w:rsidR="00E9265F" w:rsidRPr="00C95E99">
        <w:rPr>
          <w:rFonts w:cstheme="minorHAnsi"/>
        </w:rPr>
        <w:t xml:space="preserve">must complete </w:t>
      </w:r>
      <w:r w:rsidRPr="00C95E99">
        <w:rPr>
          <w:rFonts w:cstheme="minorHAnsi"/>
        </w:rPr>
        <w:t xml:space="preserve">the CFDMC Charter and Code of Ethics (available online at </w:t>
      </w:r>
      <w:hyperlink r:id="rId15" w:history="1">
        <w:r w:rsidRPr="00C95E99">
          <w:rPr>
            <w:rStyle w:val="Hyperlink"/>
            <w:rFonts w:cstheme="minorHAnsi"/>
          </w:rPr>
          <w:t>www.centralfladisaster.org</w:t>
        </w:r>
      </w:hyperlink>
      <w:r w:rsidRPr="00C95E99">
        <w:rPr>
          <w:rFonts w:cstheme="minorHAnsi"/>
        </w:rPr>
        <w:t xml:space="preserve">).  </w:t>
      </w:r>
    </w:p>
    <w:p w14:paraId="504C736A" w14:textId="1FF48FB6" w:rsidR="00FB5FCE" w:rsidRPr="00C95E99" w:rsidRDefault="00FB5FCE" w:rsidP="00227C33">
      <w:pPr>
        <w:spacing w:after="0"/>
        <w:rPr>
          <w:rFonts w:cstheme="minorHAnsi"/>
        </w:rPr>
      </w:pPr>
    </w:p>
    <w:p w14:paraId="043A09AB" w14:textId="2462E936" w:rsidR="00FB5FCE" w:rsidRPr="00C95E99" w:rsidRDefault="00FB5FCE" w:rsidP="00227C33">
      <w:pPr>
        <w:spacing w:after="0"/>
        <w:rPr>
          <w:rFonts w:cstheme="minorHAnsi"/>
        </w:rPr>
      </w:pPr>
      <w:r w:rsidRPr="009A43A5">
        <w:rPr>
          <w:rFonts w:cstheme="minorHAnsi"/>
        </w:rPr>
        <w:t>Individuals and organizations from outside of Region 5 are allowed as members and may participate in any activity that does not have a per-person/organization cost.</w:t>
      </w:r>
    </w:p>
    <w:p w14:paraId="3E8DE0ED" w14:textId="77777777" w:rsidR="001C7C0E" w:rsidRPr="00C95E99" w:rsidRDefault="001C7C0E" w:rsidP="00227C33">
      <w:pPr>
        <w:spacing w:after="0"/>
        <w:rPr>
          <w:rFonts w:cstheme="minorHAnsi"/>
        </w:rPr>
      </w:pPr>
    </w:p>
    <w:p w14:paraId="63FABB3D" w14:textId="77777777" w:rsidR="001C7C0E" w:rsidRPr="00C95E99" w:rsidRDefault="001C7C0E" w:rsidP="00227C33">
      <w:pPr>
        <w:spacing w:after="0"/>
        <w:rPr>
          <w:rFonts w:cstheme="minorHAnsi"/>
        </w:rPr>
      </w:pPr>
      <w:r w:rsidRPr="00C95E99">
        <w:rPr>
          <w:rFonts w:cstheme="minorHAnsi"/>
        </w:rPr>
        <w:t xml:space="preserve">New members </w:t>
      </w:r>
      <w:r w:rsidR="007D1CFB" w:rsidRPr="00C95E99">
        <w:rPr>
          <w:rFonts w:cstheme="minorHAnsi"/>
        </w:rPr>
        <w:t xml:space="preserve">receive an onboarding email </w:t>
      </w:r>
      <w:r w:rsidR="0020492B" w:rsidRPr="00C95E99">
        <w:rPr>
          <w:rFonts w:cstheme="minorHAnsi"/>
        </w:rPr>
        <w:t xml:space="preserve">and </w:t>
      </w:r>
      <w:r w:rsidRPr="00C95E99">
        <w:rPr>
          <w:rFonts w:cstheme="minorHAnsi"/>
        </w:rPr>
        <w:t>are added to the e-distribution list and to the Coalition Everbridge group.</w:t>
      </w:r>
    </w:p>
    <w:p w14:paraId="24EDF684" w14:textId="77777777" w:rsidR="00D72725" w:rsidRPr="00C95E99" w:rsidRDefault="00D72725" w:rsidP="00227C33">
      <w:pPr>
        <w:spacing w:after="0"/>
        <w:rPr>
          <w:rFonts w:cstheme="minorHAnsi"/>
        </w:rPr>
      </w:pPr>
      <w:r w:rsidRPr="00C95E99">
        <w:rPr>
          <w:rFonts w:cstheme="minorHAnsi"/>
        </w:rPr>
        <w:br w:type="page"/>
      </w:r>
    </w:p>
    <w:p w14:paraId="5816FA3F" w14:textId="77777777" w:rsidR="00D72725" w:rsidRPr="00C95E99" w:rsidRDefault="00D72725" w:rsidP="00227C33">
      <w:pPr>
        <w:autoSpaceDE w:val="0"/>
        <w:autoSpaceDN w:val="0"/>
        <w:adjustRightInd w:val="0"/>
        <w:spacing w:after="0" w:line="240" w:lineRule="auto"/>
        <w:jc w:val="center"/>
        <w:rPr>
          <w:rFonts w:cstheme="minorHAnsi"/>
          <w:b/>
        </w:rPr>
      </w:pPr>
      <w:r w:rsidRPr="00C95E99">
        <w:rPr>
          <w:rFonts w:cstheme="minorHAnsi"/>
          <w:b/>
        </w:rPr>
        <w:lastRenderedPageBreak/>
        <w:t>Central Florida Disaster Medical Coalition</w:t>
      </w:r>
    </w:p>
    <w:p w14:paraId="048B29FE" w14:textId="77777777" w:rsidR="00D72725" w:rsidRPr="00C95E99" w:rsidRDefault="00D72725" w:rsidP="00227C33">
      <w:pPr>
        <w:autoSpaceDE w:val="0"/>
        <w:autoSpaceDN w:val="0"/>
        <w:adjustRightInd w:val="0"/>
        <w:spacing w:after="0" w:line="240" w:lineRule="auto"/>
        <w:jc w:val="center"/>
        <w:rPr>
          <w:rFonts w:cstheme="minorHAnsi"/>
          <w:b/>
        </w:rPr>
      </w:pPr>
      <w:r w:rsidRPr="00C95E99">
        <w:rPr>
          <w:rFonts w:cstheme="minorHAnsi"/>
          <w:b/>
        </w:rPr>
        <w:t>Communication Plan</w:t>
      </w:r>
    </w:p>
    <w:p w14:paraId="6AB8A38F" w14:textId="77777777" w:rsidR="00D72725" w:rsidRPr="00C95E99" w:rsidRDefault="00D72725" w:rsidP="00227C33">
      <w:pPr>
        <w:autoSpaceDE w:val="0"/>
        <w:autoSpaceDN w:val="0"/>
        <w:adjustRightInd w:val="0"/>
        <w:spacing w:after="0" w:line="240" w:lineRule="auto"/>
        <w:rPr>
          <w:rFonts w:cstheme="minorHAnsi"/>
          <w:b/>
        </w:rPr>
      </w:pPr>
    </w:p>
    <w:p w14:paraId="57B0997C" w14:textId="4396CFBB" w:rsidR="005A2CF5" w:rsidRDefault="00944BF2" w:rsidP="3AAEF8E3">
      <w:pPr>
        <w:spacing w:before="200" w:after="0"/>
      </w:pPr>
      <w:r w:rsidRPr="3AAEF8E3">
        <w:t xml:space="preserve">To </w:t>
      </w:r>
      <w:r w:rsidR="00D72725" w:rsidRPr="3AAEF8E3">
        <w:t xml:space="preserve">meet our Mission to develop and promote healthcare emergency preparedness and response capabilities within Regional Domestic Security Task Force for East Central Florida (RDSTF Region 5), and to achieve the goal to facilitate information sharing among participating members, </w:t>
      </w:r>
      <w:r w:rsidRPr="3AAEF8E3">
        <w:t>CFDMC</w:t>
      </w:r>
      <w:r>
        <w:t xml:space="preserve"> has redundant communication capabilities with its members.  During blue skies, the Coalition uses Constant Contact, social media and the website to share information on meetings, plans, trainings and exercises with its members.  During exercises and grey skies, the Coalition uses the Everbridge health alert network to share information with members and </w:t>
      </w:r>
      <w:proofErr w:type="spellStart"/>
      <w:r>
        <w:t>EMResource</w:t>
      </w:r>
      <w:proofErr w:type="spellEnd"/>
      <w:r>
        <w:t xml:space="preserve"> to share information with healthcare facilities and response partners.  In an event, members receive a wealth of information from multiple mechanisms, including the news media and local emergency management.  The Coalition’s role in information sharing is to monitor communications from local and State ESF</w:t>
      </w:r>
      <w:r w:rsidR="6180241A">
        <w:t>-</w:t>
      </w:r>
      <w:r>
        <w:t xml:space="preserve">8 and other sources and share information with member organizations that is not provided via other partners, such as regional status.   During a regional event, CFDMC generates regional situation reports that offer timely and quick access to relevant information from the local, state, and federal resources.  </w:t>
      </w:r>
      <w:r w:rsidR="005A2CF5">
        <w:t xml:space="preserve"> With the advent of AI, in November 2024, the CFDMC Executive Committee approved an addition to the communications policy, stating that</w:t>
      </w:r>
      <w:r w:rsidR="00966A65">
        <w:t>, due to the sensitive nature of our work, t</w:t>
      </w:r>
      <w:r w:rsidR="005A2CF5">
        <w:t>he Coalition will not allow AI recordings of Coalition calls or meetings.  The Coalition will publish an official summary of any call/meeting.</w:t>
      </w:r>
    </w:p>
    <w:p w14:paraId="0D500DD2" w14:textId="69D8DCF9" w:rsidR="00FD66AA" w:rsidRDefault="005A2CF5" w:rsidP="3AAEF8E3">
      <w:pPr>
        <w:spacing w:before="200" w:after="0"/>
      </w:pPr>
      <w:r>
        <w:t>B</w:t>
      </w:r>
      <w:r w:rsidR="00944BF2">
        <w:t xml:space="preserve">elow is an overview of the mechanisms CFDMC uses to communicate with and engage its members:  </w:t>
      </w:r>
    </w:p>
    <w:tbl>
      <w:tblPr>
        <w:tblStyle w:val="TableGrid"/>
        <w:tblW w:w="11070" w:type="dxa"/>
        <w:tblInd w:w="-185" w:type="dxa"/>
        <w:tblLayout w:type="fixed"/>
        <w:tblLook w:val="04A0" w:firstRow="1" w:lastRow="0" w:firstColumn="1" w:lastColumn="0" w:noHBand="0" w:noVBand="1"/>
      </w:tblPr>
      <w:tblGrid>
        <w:gridCol w:w="2610"/>
        <w:gridCol w:w="2520"/>
        <w:gridCol w:w="1530"/>
        <w:gridCol w:w="4410"/>
      </w:tblGrid>
      <w:tr w:rsidR="00FD66AA" w:rsidRPr="00301EE5" w14:paraId="037C27B5" w14:textId="77777777" w:rsidTr="00C97F00">
        <w:tc>
          <w:tcPr>
            <w:tcW w:w="2610" w:type="dxa"/>
          </w:tcPr>
          <w:p w14:paraId="793E3697" w14:textId="283E339A" w:rsidR="00FD66AA" w:rsidRPr="00301EE5" w:rsidRDefault="00FD66AA" w:rsidP="00976901">
            <w:r w:rsidRPr="00301EE5">
              <w:t xml:space="preserve">Communication </w:t>
            </w:r>
            <w:r>
              <w:t>Mechanism</w:t>
            </w:r>
          </w:p>
        </w:tc>
        <w:tc>
          <w:tcPr>
            <w:tcW w:w="2520" w:type="dxa"/>
          </w:tcPr>
          <w:p w14:paraId="28F66722" w14:textId="77777777" w:rsidR="00FD66AA" w:rsidRPr="00301EE5" w:rsidRDefault="00FD66AA" w:rsidP="00976901">
            <w:r w:rsidRPr="00301EE5">
              <w:t>Communication Type</w:t>
            </w:r>
          </w:p>
        </w:tc>
        <w:tc>
          <w:tcPr>
            <w:tcW w:w="1530" w:type="dxa"/>
          </w:tcPr>
          <w:p w14:paraId="0FDF54BA" w14:textId="77777777" w:rsidR="00FD66AA" w:rsidRPr="00301EE5" w:rsidRDefault="00FD66AA" w:rsidP="00976901">
            <w:r w:rsidRPr="00301EE5">
              <w:t>Message Initiator</w:t>
            </w:r>
          </w:p>
        </w:tc>
        <w:tc>
          <w:tcPr>
            <w:tcW w:w="4410" w:type="dxa"/>
          </w:tcPr>
          <w:p w14:paraId="05C22117" w14:textId="77777777" w:rsidR="00FD66AA" w:rsidRPr="00301EE5" w:rsidRDefault="00FD66AA" w:rsidP="00976901">
            <w:r w:rsidRPr="00301EE5">
              <w:t>Identifier</w:t>
            </w:r>
          </w:p>
        </w:tc>
      </w:tr>
      <w:tr w:rsidR="00FD66AA" w:rsidRPr="00301EE5" w14:paraId="7323BD50" w14:textId="77777777" w:rsidTr="00C97F00">
        <w:tc>
          <w:tcPr>
            <w:tcW w:w="2610" w:type="dxa"/>
          </w:tcPr>
          <w:p w14:paraId="5C846478" w14:textId="4D1D637C" w:rsidR="00FD66AA" w:rsidRDefault="00FD66AA" w:rsidP="00976901">
            <w:r w:rsidRPr="00301EE5">
              <w:t>Social Media</w:t>
            </w:r>
            <w:r>
              <w:t xml:space="preserve"> (Facebook, </w:t>
            </w:r>
            <w:r w:rsidR="001649C7">
              <w:t>LinkedIn</w:t>
            </w:r>
            <w:r>
              <w:t>)</w:t>
            </w:r>
          </w:p>
          <w:p w14:paraId="4D0BEEA5" w14:textId="77777777" w:rsidR="00FD66AA" w:rsidRPr="00301EE5" w:rsidRDefault="00FD66AA" w:rsidP="00976901"/>
        </w:tc>
        <w:tc>
          <w:tcPr>
            <w:tcW w:w="2520" w:type="dxa"/>
          </w:tcPr>
          <w:p w14:paraId="6ABFAEF0" w14:textId="454EA222" w:rsidR="00FD66AA" w:rsidRPr="00301EE5" w:rsidRDefault="00FD66AA" w:rsidP="00976901">
            <w:r w:rsidRPr="00301EE5">
              <w:t>Member</w:t>
            </w:r>
            <w:r>
              <w:t xml:space="preserve"> recruitment and engagement</w:t>
            </w:r>
          </w:p>
        </w:tc>
        <w:tc>
          <w:tcPr>
            <w:tcW w:w="1530" w:type="dxa"/>
          </w:tcPr>
          <w:p w14:paraId="56A72093" w14:textId="77777777" w:rsidR="00FD66AA" w:rsidRPr="00301EE5" w:rsidRDefault="00FD66AA" w:rsidP="00976901">
            <w:r w:rsidRPr="00301EE5">
              <w:t>Social Media Work group</w:t>
            </w:r>
          </w:p>
        </w:tc>
        <w:tc>
          <w:tcPr>
            <w:tcW w:w="4410" w:type="dxa"/>
          </w:tcPr>
          <w:p w14:paraId="64999D1D" w14:textId="59480036" w:rsidR="00FD66AA" w:rsidRPr="00301EE5" w:rsidRDefault="00944BF2" w:rsidP="00976901">
            <w:hyperlink r:id="rId16" w:history="1">
              <w:r w:rsidRPr="006A5563">
                <w:rPr>
                  <w:rStyle w:val="Hyperlink"/>
                </w:rPr>
                <w:t>https://www.linkedin.com/company/central-florida-disaster-medical-coalition/</w:t>
              </w:r>
            </w:hyperlink>
          </w:p>
          <w:p w14:paraId="0859ABE2" w14:textId="3A09A70D" w:rsidR="00FD66AA" w:rsidRPr="00F16DF1" w:rsidRDefault="00FD66AA" w:rsidP="00976901">
            <w:hyperlink r:id="rId17" w:tgtFrame="_blank" w:tooltip="https://r20.rs6.net/tn.jsp?f=001n_TwPGP0WwbUsVPUMgyPJ2iPD8Z7ZFkJnHOD1FERhpgi52qN88O_wpOuIaaMq-6_gz3XI8v5hDD_zr8JkIxxqeR3TpSLYoexscfk2MVRSfohEVzdMRTYY96uL8-9KeExGuZXxL9GsD3flLQgO_JaLGUHjiuuhz7BQRmpnOQaHY6z9IaWWJpOBgPoIUa0qPm_&amp;c=gWqxOkg3dPIKd407mf4RXwTiOyl0HNPFT" w:history="1">
              <w:r w:rsidRPr="00301EE5">
                <w:rPr>
                  <w:rStyle w:val="Hyperlink"/>
                  <w:color w:val="0563C1"/>
                </w:rPr>
                <w:t>https://www.facebook.com/profile.php?id=100049914716543</w:t>
              </w:r>
            </w:hyperlink>
          </w:p>
        </w:tc>
      </w:tr>
      <w:tr w:rsidR="00FD66AA" w:rsidRPr="004F1289" w14:paraId="0EE4AE58" w14:textId="77777777" w:rsidTr="00C97F00">
        <w:tc>
          <w:tcPr>
            <w:tcW w:w="2610" w:type="dxa"/>
          </w:tcPr>
          <w:p w14:paraId="3D229974" w14:textId="00267907" w:rsidR="00FD66AA" w:rsidRPr="00301EE5" w:rsidRDefault="00FD66AA" w:rsidP="00976901">
            <w:r w:rsidRPr="00301EE5">
              <w:t>Email</w:t>
            </w:r>
            <w:r>
              <w:t>,</w:t>
            </w:r>
            <w:r w:rsidRPr="00301EE5">
              <w:t xml:space="preserve"> Phone</w:t>
            </w:r>
            <w:r>
              <w:t>, Webinar</w:t>
            </w:r>
          </w:p>
        </w:tc>
        <w:tc>
          <w:tcPr>
            <w:tcW w:w="2520" w:type="dxa"/>
          </w:tcPr>
          <w:p w14:paraId="227C90F7" w14:textId="4862281B" w:rsidR="00FD66AA" w:rsidRPr="00301EE5" w:rsidRDefault="00FD66AA" w:rsidP="00976901">
            <w:r>
              <w:t>Routine information to members</w:t>
            </w:r>
          </w:p>
        </w:tc>
        <w:tc>
          <w:tcPr>
            <w:tcW w:w="1530" w:type="dxa"/>
          </w:tcPr>
          <w:p w14:paraId="1FD20868" w14:textId="77777777" w:rsidR="00FD66AA" w:rsidRPr="00301EE5" w:rsidRDefault="00FD66AA" w:rsidP="00976901">
            <w:r w:rsidRPr="00301EE5">
              <w:t>CFDMC Staff</w:t>
            </w:r>
          </w:p>
        </w:tc>
        <w:tc>
          <w:tcPr>
            <w:tcW w:w="4410" w:type="dxa"/>
          </w:tcPr>
          <w:p w14:paraId="57994BDB" w14:textId="77777777" w:rsidR="00FD66AA" w:rsidRPr="00301EE5" w:rsidRDefault="00FD66AA" w:rsidP="00976901">
            <w:hyperlink r:id="rId18" w:history="1">
              <w:r w:rsidRPr="00301EE5">
                <w:rPr>
                  <w:rStyle w:val="Hyperlink"/>
                </w:rPr>
                <w:t>info@centralfladisaster.org</w:t>
              </w:r>
            </w:hyperlink>
          </w:p>
          <w:p w14:paraId="2EFFF4BD" w14:textId="77777777" w:rsidR="00FD66AA" w:rsidRPr="00301EE5" w:rsidRDefault="00FD66AA" w:rsidP="00976901">
            <w:r w:rsidRPr="00301EE5">
              <w:t>407-928-1288</w:t>
            </w:r>
          </w:p>
          <w:p w14:paraId="2C5CCAE2" w14:textId="77777777" w:rsidR="00FD66AA" w:rsidRPr="00301EE5" w:rsidRDefault="00FD66AA" w:rsidP="00976901">
            <w:hyperlink r:id="rId19" w:history="1">
              <w:r w:rsidRPr="00301EE5">
                <w:rPr>
                  <w:rStyle w:val="Hyperlink"/>
                </w:rPr>
                <w:t>Projects@centralfladisaster.org</w:t>
              </w:r>
            </w:hyperlink>
          </w:p>
          <w:p w14:paraId="7EDFF9DE" w14:textId="77777777" w:rsidR="00FD66AA" w:rsidRPr="00FD66AA" w:rsidRDefault="00FD66AA" w:rsidP="00976901">
            <w:pPr>
              <w:rPr>
                <w:lang w:val="fr-FR"/>
              </w:rPr>
            </w:pPr>
            <w:r w:rsidRPr="00FD66AA">
              <w:rPr>
                <w:lang w:val="fr-FR"/>
              </w:rPr>
              <w:t>407-908-0142</w:t>
            </w:r>
          </w:p>
          <w:p w14:paraId="5405C40E" w14:textId="51BDAFF3" w:rsidR="00FD66AA" w:rsidRPr="00FD66AA" w:rsidRDefault="00FD66AA" w:rsidP="00976901">
            <w:pPr>
              <w:rPr>
                <w:lang w:val="fr-FR"/>
              </w:rPr>
            </w:pPr>
            <w:r w:rsidRPr="00FD66AA">
              <w:rPr>
                <w:lang w:val="fr-FR"/>
              </w:rPr>
              <w:t>Constant Contact</w:t>
            </w:r>
          </w:p>
          <w:p w14:paraId="144A75EB" w14:textId="1B89C2C6" w:rsidR="00FD66AA" w:rsidRPr="00FD66AA" w:rsidRDefault="00FD66AA" w:rsidP="00976901">
            <w:pPr>
              <w:rPr>
                <w:lang w:val="fr-FR"/>
              </w:rPr>
            </w:pPr>
            <w:hyperlink r:id="rId20" w:history="1">
              <w:r w:rsidRPr="00FD66AA">
                <w:rPr>
                  <w:rStyle w:val="Hyperlink"/>
                  <w:lang w:val="fr-FR"/>
                </w:rPr>
                <w:t>CFDMC/Info@centralfladisaster.org</w:t>
              </w:r>
            </w:hyperlink>
          </w:p>
          <w:p w14:paraId="1905CF0C" w14:textId="4495C3C2" w:rsidR="00FD66AA" w:rsidRPr="00FD66AA" w:rsidRDefault="004F1289" w:rsidP="00976901">
            <w:pPr>
              <w:rPr>
                <w:lang w:val="fr-FR"/>
              </w:rPr>
            </w:pPr>
            <w:r>
              <w:rPr>
                <w:lang w:val="fr-FR"/>
              </w:rPr>
              <w:t>ZOOM</w:t>
            </w:r>
          </w:p>
        </w:tc>
      </w:tr>
      <w:tr w:rsidR="00FD66AA" w:rsidRPr="00301EE5" w14:paraId="45D73318" w14:textId="77777777" w:rsidTr="00C97F00">
        <w:tc>
          <w:tcPr>
            <w:tcW w:w="2610" w:type="dxa"/>
          </w:tcPr>
          <w:p w14:paraId="7601152C" w14:textId="75636136" w:rsidR="00FD66AA" w:rsidRPr="00301EE5" w:rsidRDefault="00FD66AA" w:rsidP="00976901">
            <w:r w:rsidRPr="00301EE5">
              <w:t>Everbridge</w:t>
            </w:r>
            <w:r>
              <w:t xml:space="preserve"> (email, phone, text)</w:t>
            </w:r>
          </w:p>
        </w:tc>
        <w:tc>
          <w:tcPr>
            <w:tcW w:w="2520" w:type="dxa"/>
          </w:tcPr>
          <w:p w14:paraId="74DB1DB0" w14:textId="03BB27F9" w:rsidR="00FD66AA" w:rsidRPr="00301EE5" w:rsidRDefault="00FD66AA" w:rsidP="00976901">
            <w:r>
              <w:t>Event Information and Exercises</w:t>
            </w:r>
          </w:p>
        </w:tc>
        <w:tc>
          <w:tcPr>
            <w:tcW w:w="1530" w:type="dxa"/>
          </w:tcPr>
          <w:p w14:paraId="150ECF25" w14:textId="77777777" w:rsidR="00FD66AA" w:rsidRPr="00301EE5" w:rsidRDefault="00FD66AA" w:rsidP="00976901">
            <w:r w:rsidRPr="00301EE5">
              <w:t>CFDMC Staff</w:t>
            </w:r>
          </w:p>
        </w:tc>
        <w:tc>
          <w:tcPr>
            <w:tcW w:w="4410" w:type="dxa"/>
          </w:tcPr>
          <w:p w14:paraId="742D68A0" w14:textId="77777777" w:rsidR="00FD66AA" w:rsidRPr="00301EE5" w:rsidRDefault="00FD66AA" w:rsidP="00976901">
            <w:hyperlink r:id="rId21" w:history="1">
              <w:r w:rsidRPr="00301EE5">
                <w:rPr>
                  <w:rStyle w:val="Hyperlink"/>
                </w:rPr>
                <w:t>noreply@everbridge.net</w:t>
              </w:r>
            </w:hyperlink>
          </w:p>
          <w:p w14:paraId="0D13A615" w14:textId="6441C670" w:rsidR="00FD66AA" w:rsidRPr="00301EE5" w:rsidRDefault="00FD66AA" w:rsidP="00976901">
            <w:r w:rsidRPr="00301EE5">
              <w:t>FLHAN Alerts</w:t>
            </w:r>
          </w:p>
        </w:tc>
      </w:tr>
      <w:tr w:rsidR="00FD66AA" w:rsidRPr="00301EE5" w14:paraId="51BE8B04" w14:textId="77777777" w:rsidTr="00C97F00">
        <w:tc>
          <w:tcPr>
            <w:tcW w:w="2610" w:type="dxa"/>
          </w:tcPr>
          <w:p w14:paraId="4A94A2B0" w14:textId="77777777" w:rsidR="00FD66AA" w:rsidRPr="00301EE5" w:rsidRDefault="00FD66AA" w:rsidP="00976901">
            <w:r w:rsidRPr="00301EE5">
              <w:t>Website</w:t>
            </w:r>
          </w:p>
        </w:tc>
        <w:tc>
          <w:tcPr>
            <w:tcW w:w="2520" w:type="dxa"/>
          </w:tcPr>
          <w:p w14:paraId="71420114" w14:textId="7820F3EB" w:rsidR="00FD66AA" w:rsidRPr="00301EE5" w:rsidRDefault="00FD66AA" w:rsidP="00976901">
            <w:r w:rsidRPr="00301EE5">
              <w:t>Coalition supported site used to share and store information</w:t>
            </w:r>
            <w:r w:rsidR="00294664">
              <w:t xml:space="preserve"> and resources for members</w:t>
            </w:r>
          </w:p>
        </w:tc>
        <w:tc>
          <w:tcPr>
            <w:tcW w:w="1530" w:type="dxa"/>
          </w:tcPr>
          <w:p w14:paraId="0C3043D2" w14:textId="77777777" w:rsidR="00FD66AA" w:rsidRPr="00301EE5" w:rsidRDefault="00FD66AA" w:rsidP="00976901">
            <w:r w:rsidRPr="00301EE5">
              <w:t>CFDMC Staff</w:t>
            </w:r>
          </w:p>
        </w:tc>
        <w:tc>
          <w:tcPr>
            <w:tcW w:w="4410" w:type="dxa"/>
          </w:tcPr>
          <w:p w14:paraId="32A683F7" w14:textId="77777777" w:rsidR="00FD66AA" w:rsidRPr="00301EE5" w:rsidRDefault="00FD66AA" w:rsidP="00976901">
            <w:hyperlink r:id="rId22" w:history="1">
              <w:r w:rsidRPr="00301EE5">
                <w:rPr>
                  <w:rStyle w:val="Hyperlink"/>
                </w:rPr>
                <w:t>https://www.centralfladisaster.org</w:t>
              </w:r>
            </w:hyperlink>
          </w:p>
          <w:p w14:paraId="392168CE" w14:textId="77777777" w:rsidR="00FD66AA" w:rsidRPr="00301EE5" w:rsidRDefault="00FD66AA" w:rsidP="00976901"/>
        </w:tc>
      </w:tr>
      <w:tr w:rsidR="00FD66AA" w:rsidRPr="00301EE5" w14:paraId="71E63810" w14:textId="77777777" w:rsidTr="00C97F00">
        <w:tc>
          <w:tcPr>
            <w:tcW w:w="2610" w:type="dxa"/>
          </w:tcPr>
          <w:p w14:paraId="15E7ECAD" w14:textId="289151A8" w:rsidR="00FD66AA" w:rsidRPr="00301EE5" w:rsidRDefault="00FD66AA" w:rsidP="00976901">
            <w:proofErr w:type="spellStart"/>
            <w:r w:rsidRPr="00301EE5">
              <w:t>EMResource</w:t>
            </w:r>
            <w:proofErr w:type="spellEnd"/>
            <w:r>
              <w:t xml:space="preserve"> (</w:t>
            </w:r>
            <w:proofErr w:type="spellStart"/>
            <w:r>
              <w:t>Juvare</w:t>
            </w:r>
            <w:proofErr w:type="spellEnd"/>
            <w:r>
              <w:t xml:space="preserve"> web-based medical event information sharing)</w:t>
            </w:r>
          </w:p>
        </w:tc>
        <w:tc>
          <w:tcPr>
            <w:tcW w:w="2520" w:type="dxa"/>
          </w:tcPr>
          <w:p w14:paraId="352722F6" w14:textId="4912B81D" w:rsidR="00FD66AA" w:rsidRPr="00301EE5" w:rsidRDefault="00FD66AA" w:rsidP="00976901">
            <w:r w:rsidRPr="00301EE5">
              <w:t xml:space="preserve">Event </w:t>
            </w:r>
            <w:r>
              <w:t>Information and Exercises</w:t>
            </w:r>
          </w:p>
        </w:tc>
        <w:tc>
          <w:tcPr>
            <w:tcW w:w="1530" w:type="dxa"/>
          </w:tcPr>
          <w:p w14:paraId="39751002" w14:textId="77777777" w:rsidR="00FD66AA" w:rsidRPr="00301EE5" w:rsidRDefault="00FD66AA" w:rsidP="00976901">
            <w:r w:rsidRPr="00301EE5">
              <w:t>CFDMC Staff &amp; Member Agencies</w:t>
            </w:r>
          </w:p>
        </w:tc>
        <w:tc>
          <w:tcPr>
            <w:tcW w:w="4410" w:type="dxa"/>
          </w:tcPr>
          <w:p w14:paraId="5AF3F1FE" w14:textId="77777777" w:rsidR="00FD66AA" w:rsidRPr="00301EE5" w:rsidRDefault="00FD66AA" w:rsidP="00976901">
            <w:hyperlink r:id="rId23" w:history="1">
              <w:r w:rsidRPr="00301EE5">
                <w:rPr>
                  <w:rStyle w:val="Hyperlink"/>
                </w:rPr>
                <w:t>https://login.juvare.com/login/login.htm</w:t>
              </w:r>
            </w:hyperlink>
          </w:p>
          <w:p w14:paraId="60D1F664" w14:textId="32B1A2E9" w:rsidR="00FD66AA" w:rsidRPr="00301EE5" w:rsidRDefault="00FD66AA" w:rsidP="00976901">
            <w:r w:rsidRPr="00301EE5">
              <w:t xml:space="preserve">no-reply@appmail.juvare.com </w:t>
            </w:r>
            <w:hyperlink r:id="rId24" w:history="1">
              <w:r w:rsidRPr="00301EE5">
                <w:rPr>
                  <w:rStyle w:val="Hyperlink"/>
                </w:rPr>
                <w:t>no-reply@appmail.juvare.com</w:t>
              </w:r>
            </w:hyperlink>
          </w:p>
        </w:tc>
      </w:tr>
      <w:tr w:rsidR="00FD66AA" w:rsidRPr="00301EE5" w14:paraId="0CD3E923" w14:textId="77777777" w:rsidTr="00C97F00">
        <w:tc>
          <w:tcPr>
            <w:tcW w:w="2610" w:type="dxa"/>
          </w:tcPr>
          <w:p w14:paraId="2801A092" w14:textId="051CB1A8" w:rsidR="00FD66AA" w:rsidRPr="00301EE5" w:rsidRDefault="00FD66AA" w:rsidP="00976901">
            <w:proofErr w:type="spellStart"/>
            <w:r w:rsidRPr="00301EE5">
              <w:t>eICS</w:t>
            </w:r>
            <w:proofErr w:type="spellEnd"/>
            <w:r>
              <w:t xml:space="preserve"> (</w:t>
            </w:r>
            <w:proofErr w:type="spellStart"/>
            <w:r>
              <w:t>Juvare</w:t>
            </w:r>
            <w:proofErr w:type="spellEnd"/>
            <w:r>
              <w:t xml:space="preserve"> web-based facility event management)</w:t>
            </w:r>
          </w:p>
        </w:tc>
        <w:tc>
          <w:tcPr>
            <w:tcW w:w="2520" w:type="dxa"/>
          </w:tcPr>
          <w:p w14:paraId="1764E2BA" w14:textId="77777777" w:rsidR="00FD66AA" w:rsidRPr="00301EE5" w:rsidRDefault="00FD66AA" w:rsidP="00976901">
            <w:r w:rsidRPr="00301EE5">
              <w:t>Event Response</w:t>
            </w:r>
          </w:p>
        </w:tc>
        <w:tc>
          <w:tcPr>
            <w:tcW w:w="1530" w:type="dxa"/>
          </w:tcPr>
          <w:p w14:paraId="145AC5C6" w14:textId="77777777" w:rsidR="00FD66AA" w:rsidRPr="00301EE5" w:rsidRDefault="00FD66AA" w:rsidP="00976901">
            <w:r w:rsidRPr="00301EE5">
              <w:t>Hospital Facilities</w:t>
            </w:r>
          </w:p>
        </w:tc>
        <w:tc>
          <w:tcPr>
            <w:tcW w:w="4410" w:type="dxa"/>
          </w:tcPr>
          <w:p w14:paraId="79620C5A" w14:textId="77777777" w:rsidR="00FD66AA" w:rsidRPr="00301EE5" w:rsidRDefault="00FD66AA" w:rsidP="00976901">
            <w:hyperlink r:id="rId25" w:history="1">
              <w:r w:rsidRPr="00301EE5">
                <w:rPr>
                  <w:rStyle w:val="Hyperlink"/>
                </w:rPr>
                <w:t>https://login.juvare.com/login/login.htm</w:t>
              </w:r>
            </w:hyperlink>
          </w:p>
          <w:p w14:paraId="04675FD4" w14:textId="63C39DC5" w:rsidR="00FD66AA" w:rsidRPr="00301EE5" w:rsidRDefault="00FD66AA" w:rsidP="00976901">
            <w:proofErr w:type="spellStart"/>
            <w:r w:rsidRPr="00301EE5">
              <w:t>eICS</w:t>
            </w:r>
            <w:proofErr w:type="spellEnd"/>
            <w:r w:rsidRPr="00301EE5">
              <w:t xml:space="preserve"> </w:t>
            </w:r>
            <w:proofErr w:type="spellStart"/>
            <w:r w:rsidRPr="00301EE5">
              <w:t>Juvare</w:t>
            </w:r>
            <w:proofErr w:type="spellEnd"/>
            <w:r w:rsidRPr="00301EE5">
              <w:t xml:space="preserve"> </w:t>
            </w:r>
            <w:hyperlink r:id="rId26" w:history="1">
              <w:r w:rsidRPr="00301EE5">
                <w:rPr>
                  <w:rStyle w:val="Hyperlink"/>
                </w:rPr>
                <w:t>no-reply@appmail.juvare.com</w:t>
              </w:r>
            </w:hyperlink>
          </w:p>
        </w:tc>
      </w:tr>
      <w:tr w:rsidR="00FD66AA" w:rsidRPr="00301EE5" w14:paraId="30DB7E85" w14:textId="77777777" w:rsidTr="00C97F00">
        <w:tc>
          <w:tcPr>
            <w:tcW w:w="2610" w:type="dxa"/>
          </w:tcPr>
          <w:p w14:paraId="33117D0A" w14:textId="69A04DA0" w:rsidR="00FD66AA" w:rsidRPr="00301EE5" w:rsidRDefault="00FD66AA" w:rsidP="00976901">
            <w:proofErr w:type="spellStart"/>
            <w:r>
              <w:t>WebEOC</w:t>
            </w:r>
            <w:proofErr w:type="spellEnd"/>
            <w:r>
              <w:t xml:space="preserve"> (web-based county and state event management)</w:t>
            </w:r>
          </w:p>
        </w:tc>
        <w:tc>
          <w:tcPr>
            <w:tcW w:w="2520" w:type="dxa"/>
          </w:tcPr>
          <w:p w14:paraId="51FD56C1" w14:textId="77777777" w:rsidR="00FD66AA" w:rsidRPr="00301EE5" w:rsidRDefault="00FD66AA" w:rsidP="00976901">
            <w:r w:rsidRPr="00301EE5">
              <w:t>Event Response</w:t>
            </w:r>
          </w:p>
        </w:tc>
        <w:tc>
          <w:tcPr>
            <w:tcW w:w="1530" w:type="dxa"/>
          </w:tcPr>
          <w:p w14:paraId="7EF609A5" w14:textId="77777777" w:rsidR="00FD66AA" w:rsidRPr="00301EE5" w:rsidRDefault="00FD66AA" w:rsidP="00976901">
            <w:r>
              <w:t>County &amp; State Emergency Management</w:t>
            </w:r>
          </w:p>
        </w:tc>
        <w:tc>
          <w:tcPr>
            <w:tcW w:w="4410" w:type="dxa"/>
          </w:tcPr>
          <w:p w14:paraId="3FDCEF7C" w14:textId="77777777" w:rsidR="00FD66AA" w:rsidRDefault="00FD66AA" w:rsidP="00976901">
            <w:hyperlink r:id="rId27" w:history="1">
              <w:r w:rsidRPr="00D07692">
                <w:rPr>
                  <w:rStyle w:val="Hyperlink"/>
                </w:rPr>
                <w:t>https://eoc.floridadisaster.org/eoc7/controlpanel.aspx</w:t>
              </w:r>
            </w:hyperlink>
          </w:p>
          <w:p w14:paraId="19DC3B4B" w14:textId="77777777" w:rsidR="00FD66AA" w:rsidRPr="00301EE5" w:rsidRDefault="00FD66AA" w:rsidP="00976901"/>
        </w:tc>
      </w:tr>
    </w:tbl>
    <w:p w14:paraId="3CF02222" w14:textId="74A01FB6" w:rsidR="00914CA5" w:rsidRPr="00C95E99" w:rsidRDefault="003F61A8" w:rsidP="005A2CF5">
      <w:pPr>
        <w:rPr>
          <w:rFonts w:cstheme="minorHAnsi"/>
          <w:b/>
        </w:rPr>
      </w:pPr>
      <w:r>
        <w:rPr>
          <w:rFonts w:cstheme="minorHAnsi"/>
          <w:b/>
        </w:rPr>
        <w:br w:type="page"/>
      </w:r>
      <w:r w:rsidR="008D71D3" w:rsidRPr="00C95E99">
        <w:rPr>
          <w:rFonts w:cstheme="minorHAnsi"/>
          <w:b/>
        </w:rPr>
        <w:lastRenderedPageBreak/>
        <w:t>Financial Policies &amp; Processes</w:t>
      </w:r>
    </w:p>
    <w:p w14:paraId="635A3FC0" w14:textId="77777777" w:rsidR="0068452B" w:rsidRPr="00C95E99" w:rsidRDefault="0068452B" w:rsidP="00227C33">
      <w:pPr>
        <w:spacing w:after="0"/>
        <w:rPr>
          <w:rFonts w:cstheme="minorHAnsi"/>
          <w:b/>
        </w:rPr>
      </w:pPr>
    </w:p>
    <w:p w14:paraId="184C9AF2" w14:textId="7C9869AC" w:rsidR="00162690" w:rsidRPr="009A4C67" w:rsidRDefault="000A3147" w:rsidP="00227C33">
      <w:pPr>
        <w:spacing w:after="0"/>
        <w:rPr>
          <w:rFonts w:cstheme="minorHAnsi"/>
        </w:rPr>
      </w:pPr>
      <w:r w:rsidRPr="009A4C67">
        <w:rPr>
          <w:rFonts w:cstheme="minorHAnsi"/>
          <w:u w:val="single"/>
        </w:rPr>
        <w:t>Accounting</w:t>
      </w:r>
      <w:r w:rsidR="008D71D3" w:rsidRPr="009A4C67">
        <w:rPr>
          <w:rFonts w:cstheme="minorHAnsi"/>
        </w:rPr>
        <w:t>:  The Coalition</w:t>
      </w:r>
      <w:r w:rsidR="000F4B11" w:rsidRPr="009A4C67">
        <w:rPr>
          <w:rFonts w:cstheme="minorHAnsi"/>
        </w:rPr>
        <w:t xml:space="preserve"> Executive Director is responsible for managing </w:t>
      </w:r>
      <w:r w:rsidR="005634B3" w:rsidRPr="009A4C67">
        <w:rPr>
          <w:rFonts w:cstheme="minorHAnsi"/>
        </w:rPr>
        <w:t>the budget and all expenditures.</w:t>
      </w:r>
      <w:r w:rsidR="00B9040D" w:rsidRPr="009A4C67">
        <w:rPr>
          <w:rFonts w:cstheme="minorHAnsi"/>
        </w:rPr>
        <w:t xml:space="preserve">  The coalition uses Kane and Associates for basic </w:t>
      </w:r>
      <w:r w:rsidR="000F4B11" w:rsidRPr="009A4C67">
        <w:rPr>
          <w:rFonts w:cstheme="minorHAnsi"/>
        </w:rPr>
        <w:t xml:space="preserve">accounting, including maintaining an </w:t>
      </w:r>
      <w:r w:rsidR="008D71D3" w:rsidRPr="009A4C67">
        <w:rPr>
          <w:rFonts w:cstheme="minorHAnsi"/>
        </w:rPr>
        <w:t xml:space="preserve">accounting database, </w:t>
      </w:r>
      <w:r w:rsidR="00B9040D" w:rsidRPr="009A4C67">
        <w:rPr>
          <w:rFonts w:cstheme="minorHAnsi"/>
        </w:rPr>
        <w:t xml:space="preserve">preparing checks for the Executive Director’s signature, </w:t>
      </w:r>
      <w:r w:rsidR="008D71D3" w:rsidRPr="009A4C67">
        <w:rPr>
          <w:rFonts w:cstheme="minorHAnsi"/>
        </w:rPr>
        <w:t>balanc</w:t>
      </w:r>
      <w:r w:rsidR="000F4B11" w:rsidRPr="009A4C67">
        <w:rPr>
          <w:rFonts w:cstheme="minorHAnsi"/>
        </w:rPr>
        <w:t>ing</w:t>
      </w:r>
      <w:r w:rsidR="008D71D3" w:rsidRPr="009A4C67">
        <w:rPr>
          <w:rFonts w:cstheme="minorHAnsi"/>
        </w:rPr>
        <w:t xml:space="preserve"> and account</w:t>
      </w:r>
      <w:r w:rsidR="000F4B11" w:rsidRPr="009A4C67">
        <w:rPr>
          <w:rFonts w:cstheme="minorHAnsi"/>
        </w:rPr>
        <w:t>ing</w:t>
      </w:r>
      <w:r w:rsidR="008D71D3" w:rsidRPr="009A4C67">
        <w:rPr>
          <w:rFonts w:cstheme="minorHAnsi"/>
        </w:rPr>
        <w:t xml:space="preserve"> for funds by contract and type</w:t>
      </w:r>
      <w:r w:rsidR="007D2E52" w:rsidRPr="009A4C67">
        <w:rPr>
          <w:rFonts w:cstheme="minorHAnsi"/>
        </w:rPr>
        <w:t>, prepar</w:t>
      </w:r>
      <w:r w:rsidR="000F4B11" w:rsidRPr="009A4C67">
        <w:rPr>
          <w:rFonts w:cstheme="minorHAnsi"/>
        </w:rPr>
        <w:t>ing</w:t>
      </w:r>
      <w:r w:rsidR="007D2E52" w:rsidRPr="009A4C67">
        <w:rPr>
          <w:rFonts w:cstheme="minorHAnsi"/>
        </w:rPr>
        <w:t xml:space="preserve"> a monthly Treasurer’s Report</w:t>
      </w:r>
      <w:r w:rsidR="0078052D" w:rsidRPr="009A4C67">
        <w:rPr>
          <w:rFonts w:cstheme="minorHAnsi"/>
        </w:rPr>
        <w:t xml:space="preserve">, </w:t>
      </w:r>
      <w:r w:rsidR="000F4B11" w:rsidRPr="009A4C67">
        <w:rPr>
          <w:rFonts w:cstheme="minorHAnsi"/>
        </w:rPr>
        <w:t xml:space="preserve">and </w:t>
      </w:r>
      <w:r w:rsidR="0078052D" w:rsidRPr="009A4C67">
        <w:rPr>
          <w:rFonts w:cstheme="minorHAnsi"/>
        </w:rPr>
        <w:t>assist</w:t>
      </w:r>
      <w:r w:rsidR="000F4B11" w:rsidRPr="009A4C67">
        <w:rPr>
          <w:rFonts w:cstheme="minorHAnsi"/>
        </w:rPr>
        <w:t>ing</w:t>
      </w:r>
      <w:r w:rsidR="0078052D" w:rsidRPr="009A4C67">
        <w:rPr>
          <w:rFonts w:cstheme="minorHAnsi"/>
        </w:rPr>
        <w:t xml:space="preserve"> with audits</w:t>
      </w:r>
      <w:r w:rsidR="000F4B11" w:rsidRPr="009A4C67">
        <w:rPr>
          <w:rFonts w:cstheme="minorHAnsi"/>
        </w:rPr>
        <w:t xml:space="preserve">.  The Coalition </w:t>
      </w:r>
      <w:r w:rsidR="00BA57AF" w:rsidRPr="009A4C67">
        <w:rPr>
          <w:rFonts w:cstheme="minorHAnsi"/>
        </w:rPr>
        <w:t>uses</w:t>
      </w:r>
      <w:r w:rsidR="008F01B0" w:rsidRPr="009A4C67">
        <w:rPr>
          <w:rFonts w:cstheme="minorHAnsi"/>
        </w:rPr>
        <w:t xml:space="preserve"> an external vendor (currently Paychex) to manage payroll</w:t>
      </w:r>
      <w:r w:rsidR="00BA57AF" w:rsidRPr="009A4C67">
        <w:rPr>
          <w:rFonts w:cstheme="minorHAnsi"/>
        </w:rPr>
        <w:t xml:space="preserve">.  The Coalition </w:t>
      </w:r>
      <w:r w:rsidR="008F01B0" w:rsidRPr="009A4C67">
        <w:rPr>
          <w:rFonts w:cstheme="minorHAnsi"/>
        </w:rPr>
        <w:t xml:space="preserve">will hire a CPA to </w:t>
      </w:r>
      <w:r w:rsidR="00E22205">
        <w:rPr>
          <w:rFonts w:cstheme="minorHAnsi"/>
        </w:rPr>
        <w:t xml:space="preserve">conduct the single federal audit and to </w:t>
      </w:r>
      <w:r w:rsidR="008F01B0" w:rsidRPr="009A4C67">
        <w:rPr>
          <w:rFonts w:cstheme="minorHAnsi"/>
        </w:rPr>
        <w:t xml:space="preserve">prepare </w:t>
      </w:r>
      <w:r w:rsidR="0078052D" w:rsidRPr="009A4C67">
        <w:rPr>
          <w:rFonts w:cstheme="minorHAnsi"/>
        </w:rPr>
        <w:t>tax returns</w:t>
      </w:r>
      <w:r w:rsidR="008D71D3" w:rsidRPr="009A4C67">
        <w:rPr>
          <w:rFonts w:cstheme="minorHAnsi"/>
        </w:rPr>
        <w:t xml:space="preserve">.  </w:t>
      </w:r>
      <w:r w:rsidR="00F82DAB" w:rsidRPr="009A4C67">
        <w:rPr>
          <w:rFonts w:cstheme="minorHAnsi"/>
        </w:rPr>
        <w:t xml:space="preserve">  </w:t>
      </w:r>
    </w:p>
    <w:p w14:paraId="4DE0E27F" w14:textId="77777777" w:rsidR="000A3147" w:rsidRPr="00C95E99" w:rsidRDefault="000A3147" w:rsidP="00227C33">
      <w:pPr>
        <w:spacing w:after="0"/>
        <w:rPr>
          <w:rFonts w:cstheme="minorHAnsi"/>
        </w:rPr>
      </w:pPr>
    </w:p>
    <w:p w14:paraId="475DFEE6" w14:textId="77777777" w:rsidR="000A3147" w:rsidRPr="00C95E99" w:rsidRDefault="000A3147" w:rsidP="00227C33">
      <w:pPr>
        <w:spacing w:after="0"/>
        <w:rPr>
          <w:rFonts w:cstheme="minorHAnsi"/>
        </w:rPr>
      </w:pPr>
      <w:r w:rsidRPr="00C95E99">
        <w:rPr>
          <w:rFonts w:cstheme="minorHAnsi"/>
          <w:u w:val="single"/>
        </w:rPr>
        <w:t>Budget</w:t>
      </w:r>
      <w:r w:rsidR="008D71D3" w:rsidRPr="00C95E99">
        <w:rPr>
          <w:rFonts w:cstheme="minorHAnsi"/>
        </w:rPr>
        <w:t>:  At the beginning of each contract or grant, the Executive Director will prepare and present to the Board a proposed budget</w:t>
      </w:r>
      <w:r w:rsidR="007D2E52" w:rsidRPr="00C95E99">
        <w:rPr>
          <w:rFonts w:cstheme="minorHAnsi"/>
        </w:rPr>
        <w:t xml:space="preserve"> for the contract or grant funds expected.  The Board is responsible for approving all budgets.</w:t>
      </w:r>
    </w:p>
    <w:p w14:paraId="7C089272" w14:textId="77777777" w:rsidR="000A3147" w:rsidRPr="00C95E99" w:rsidRDefault="000A3147" w:rsidP="00227C33">
      <w:pPr>
        <w:spacing w:after="0"/>
        <w:rPr>
          <w:rFonts w:cstheme="minorHAnsi"/>
        </w:rPr>
      </w:pPr>
    </w:p>
    <w:p w14:paraId="6FE717E5" w14:textId="2CB10A65" w:rsidR="008F10A2" w:rsidRPr="00C95E99" w:rsidRDefault="000A3147" w:rsidP="00227C33">
      <w:pPr>
        <w:spacing w:after="0"/>
        <w:rPr>
          <w:rFonts w:cstheme="minorHAnsi"/>
          <w:color w:val="1F497D"/>
        </w:rPr>
      </w:pPr>
      <w:r w:rsidRPr="00C95E99">
        <w:rPr>
          <w:rFonts w:cstheme="minorHAnsi"/>
          <w:u w:val="single"/>
        </w:rPr>
        <w:t>Cash Reserves</w:t>
      </w:r>
      <w:r w:rsidR="007D2E52" w:rsidRPr="00C95E99">
        <w:rPr>
          <w:rFonts w:cstheme="minorHAnsi"/>
        </w:rPr>
        <w:t xml:space="preserve">:  The Coalition </w:t>
      </w:r>
      <w:r w:rsidR="008F10A2" w:rsidRPr="00C95E99">
        <w:rPr>
          <w:rFonts w:cstheme="minorHAnsi"/>
        </w:rPr>
        <w:t>has a target of maintaining</w:t>
      </w:r>
      <w:r w:rsidR="007D2E52" w:rsidRPr="00C95E99">
        <w:rPr>
          <w:rFonts w:cstheme="minorHAnsi"/>
        </w:rPr>
        <w:t xml:space="preserve"> a cash reserve of </w:t>
      </w:r>
      <w:r w:rsidR="00650278" w:rsidRPr="00C95E99">
        <w:rPr>
          <w:rFonts w:cstheme="minorHAnsi"/>
        </w:rPr>
        <w:t>180 days</w:t>
      </w:r>
      <w:r w:rsidR="007D2E52" w:rsidRPr="00C95E99">
        <w:rPr>
          <w:rFonts w:cstheme="minorHAnsi"/>
        </w:rPr>
        <w:t xml:space="preserve"> of typical operating expenses.</w:t>
      </w:r>
      <w:r w:rsidR="008F10A2" w:rsidRPr="00C95E99">
        <w:rPr>
          <w:rFonts w:cstheme="minorHAnsi"/>
        </w:rPr>
        <w:t xml:space="preserve">   If the cash reserve drops below 1</w:t>
      </w:r>
      <w:r w:rsidR="00386C92">
        <w:rPr>
          <w:rFonts w:cstheme="minorHAnsi"/>
        </w:rPr>
        <w:t>8</w:t>
      </w:r>
      <w:r w:rsidR="008F10A2" w:rsidRPr="00C95E99">
        <w:rPr>
          <w:rFonts w:cstheme="minorHAnsi"/>
        </w:rPr>
        <w:t xml:space="preserve">0 days, the Executive Committee will meet to determine if there is a need to reduce expenses and/or identify new sources of </w:t>
      </w:r>
      <w:r w:rsidR="005D45BF" w:rsidRPr="00C95E99">
        <w:rPr>
          <w:rFonts w:cstheme="minorHAnsi"/>
        </w:rPr>
        <w:t>revenue</w:t>
      </w:r>
      <w:r w:rsidR="005D45BF" w:rsidRPr="00C95E99">
        <w:rPr>
          <w:rFonts w:cstheme="minorHAnsi"/>
          <w:color w:val="1F497D"/>
        </w:rPr>
        <w:t>.</w:t>
      </w:r>
    </w:p>
    <w:p w14:paraId="0F8CAF65" w14:textId="77777777" w:rsidR="00E7320A" w:rsidRPr="00C95E99" w:rsidRDefault="00E7320A" w:rsidP="00227C33">
      <w:pPr>
        <w:spacing w:after="0"/>
        <w:rPr>
          <w:rFonts w:cstheme="minorHAnsi"/>
          <w:color w:val="1F497D"/>
        </w:rPr>
      </w:pPr>
    </w:p>
    <w:p w14:paraId="23316B44" w14:textId="77777777" w:rsidR="007B0ADB" w:rsidRPr="00C95E99" w:rsidRDefault="000A3147" w:rsidP="00227C33">
      <w:pPr>
        <w:spacing w:after="0"/>
        <w:rPr>
          <w:rFonts w:cstheme="minorHAnsi"/>
          <w:u w:val="single"/>
        </w:rPr>
      </w:pPr>
      <w:r w:rsidRPr="00C95E99">
        <w:rPr>
          <w:rFonts w:cstheme="minorHAnsi"/>
          <w:u w:val="single"/>
        </w:rPr>
        <w:t>Contracts</w:t>
      </w:r>
      <w:r w:rsidR="0042449F" w:rsidRPr="00C95E99">
        <w:rPr>
          <w:rFonts w:cstheme="minorHAnsi"/>
          <w:u w:val="single"/>
        </w:rPr>
        <w:t>/Agreements</w:t>
      </w:r>
      <w:r w:rsidR="007D2E52" w:rsidRPr="00C95E99">
        <w:rPr>
          <w:rFonts w:cstheme="minorHAnsi"/>
        </w:rPr>
        <w:t xml:space="preserve">:  The Board </w:t>
      </w:r>
      <w:r w:rsidR="0042449F" w:rsidRPr="00C95E99">
        <w:rPr>
          <w:rFonts w:cstheme="minorHAnsi"/>
        </w:rPr>
        <w:t xml:space="preserve">must approve </w:t>
      </w:r>
      <w:r w:rsidR="007D2E52" w:rsidRPr="00C95E99">
        <w:rPr>
          <w:rFonts w:cstheme="minorHAnsi"/>
        </w:rPr>
        <w:t>any contract or agreement into which the Coalition will enter.  The Board may authorize the Executive Director to execute contracts or agreements in specific instances</w:t>
      </w:r>
      <w:r w:rsidR="00E7320A" w:rsidRPr="00C95E99">
        <w:rPr>
          <w:rFonts w:cstheme="minorHAnsi"/>
        </w:rPr>
        <w:t>, such as contracting with consultants within an approved contract amount.</w:t>
      </w:r>
    </w:p>
    <w:p w14:paraId="39ECE4AC" w14:textId="77777777" w:rsidR="00E7320A" w:rsidRPr="00C95E99" w:rsidRDefault="00E7320A" w:rsidP="00227C33">
      <w:pPr>
        <w:spacing w:after="0"/>
        <w:rPr>
          <w:rFonts w:cstheme="minorHAnsi"/>
          <w:u w:val="single"/>
        </w:rPr>
      </w:pPr>
    </w:p>
    <w:p w14:paraId="500D7393" w14:textId="77A10D7D" w:rsidR="000A3147" w:rsidRPr="00260CA2" w:rsidRDefault="00535309" w:rsidP="00227C33">
      <w:pPr>
        <w:spacing w:after="0"/>
        <w:rPr>
          <w:rFonts w:cstheme="minorHAnsi"/>
          <w:color w:val="FF0000"/>
        </w:rPr>
      </w:pPr>
      <w:r w:rsidRPr="0078052D">
        <w:rPr>
          <w:rFonts w:cstheme="minorHAnsi"/>
          <w:u w:val="single"/>
        </w:rPr>
        <w:t xml:space="preserve">Spending </w:t>
      </w:r>
      <w:r w:rsidR="000A3147" w:rsidRPr="0078052D">
        <w:rPr>
          <w:rFonts w:cstheme="minorHAnsi"/>
          <w:u w:val="single"/>
        </w:rPr>
        <w:t>Authority and Documentation</w:t>
      </w:r>
      <w:r w:rsidR="00986BCA" w:rsidRPr="0078052D">
        <w:rPr>
          <w:rFonts w:cstheme="minorHAnsi"/>
        </w:rPr>
        <w:t xml:space="preserve">:  </w:t>
      </w:r>
      <w:r w:rsidR="008761DD" w:rsidRPr="0078052D">
        <w:rPr>
          <w:rFonts w:cstheme="minorHAnsi"/>
        </w:rPr>
        <w:t xml:space="preserve"> </w:t>
      </w:r>
      <w:r w:rsidR="008F10A2" w:rsidRPr="0078052D">
        <w:rPr>
          <w:rFonts w:cstheme="minorHAnsi"/>
        </w:rPr>
        <w:t>Other than established monthly expenses, such as</w:t>
      </w:r>
      <w:r w:rsidR="00622BF9" w:rsidRPr="0078052D">
        <w:rPr>
          <w:rFonts w:cstheme="minorHAnsi"/>
        </w:rPr>
        <w:t xml:space="preserve"> payroll,</w:t>
      </w:r>
      <w:r w:rsidR="008F10A2" w:rsidRPr="0078052D">
        <w:rPr>
          <w:rFonts w:cstheme="minorHAnsi"/>
        </w:rPr>
        <w:t xml:space="preserve"> warehouse rental,</w:t>
      </w:r>
      <w:r w:rsidR="009B42F3" w:rsidRPr="0078052D">
        <w:rPr>
          <w:rFonts w:cstheme="minorHAnsi"/>
        </w:rPr>
        <w:t xml:space="preserve"> or expenses related to contract deliverables, approved by the Board in </w:t>
      </w:r>
      <w:r w:rsidR="002761C5" w:rsidRPr="0078052D">
        <w:rPr>
          <w:rFonts w:cstheme="minorHAnsi"/>
        </w:rPr>
        <w:t>the annual</w:t>
      </w:r>
      <w:r w:rsidR="009B42F3" w:rsidRPr="0078052D">
        <w:rPr>
          <w:rFonts w:cstheme="minorHAnsi"/>
        </w:rPr>
        <w:t xml:space="preserve"> spending plan, </w:t>
      </w:r>
      <w:r w:rsidR="008F10A2" w:rsidRPr="0078052D">
        <w:rPr>
          <w:rFonts w:cstheme="minorHAnsi"/>
        </w:rPr>
        <w:t>t</w:t>
      </w:r>
      <w:r w:rsidR="008761DD" w:rsidRPr="0078052D">
        <w:rPr>
          <w:rFonts w:cstheme="minorHAnsi"/>
        </w:rPr>
        <w:t>he Board must approve in advance any expense of</w:t>
      </w:r>
      <w:r w:rsidR="007415A8" w:rsidRPr="0078052D">
        <w:rPr>
          <w:rFonts w:cstheme="minorHAnsi"/>
        </w:rPr>
        <w:t xml:space="preserve"> more than $1,000.00.  For time-</w:t>
      </w:r>
      <w:r w:rsidR="008761DD" w:rsidRPr="0078052D">
        <w:rPr>
          <w:rFonts w:cstheme="minorHAnsi"/>
        </w:rPr>
        <w:t>sensitive or critical issues, the Executive Committee can authorize spending more than $1,000.00 by email or phone.</w:t>
      </w:r>
      <w:r w:rsidR="00AF6D74" w:rsidRPr="0078052D">
        <w:rPr>
          <w:rFonts w:cstheme="minorHAnsi"/>
        </w:rPr>
        <w:t xml:space="preserve">  </w:t>
      </w:r>
      <w:r w:rsidR="0046321A" w:rsidRPr="0078052D">
        <w:rPr>
          <w:rFonts w:cstheme="minorHAnsi"/>
        </w:rPr>
        <w:t xml:space="preserve"> In all cases, staff will seek the most economical way to conduct Coalition business.  Where possible, at least three quotes will be obtained for projects exceeding $1,000.00.  </w:t>
      </w:r>
      <w:r w:rsidRPr="0078052D">
        <w:rPr>
          <w:rFonts w:cstheme="minorHAnsi"/>
        </w:rPr>
        <w:t xml:space="preserve">Credit cards have been issued to Coalition and regional medical assistance team staff, including the Executive Director, </w:t>
      </w:r>
      <w:r w:rsidR="0078052D" w:rsidRPr="0078052D">
        <w:rPr>
          <w:rFonts w:cstheme="minorHAnsi"/>
        </w:rPr>
        <w:t xml:space="preserve">Project Manager, </w:t>
      </w:r>
      <w:r w:rsidR="00260CA2">
        <w:rPr>
          <w:rFonts w:cstheme="minorHAnsi"/>
        </w:rPr>
        <w:t xml:space="preserve">and the </w:t>
      </w:r>
      <w:r w:rsidRPr="0078052D">
        <w:rPr>
          <w:rFonts w:cstheme="minorHAnsi"/>
        </w:rPr>
        <w:t xml:space="preserve">Team Commander.   The Executive Director may incur charges or other expenses up to $1,000 and all others may incur charges or expenses up to $250 for routine expenses without prior approval.   </w:t>
      </w:r>
      <w:r w:rsidR="00AF6D74" w:rsidRPr="0078052D">
        <w:rPr>
          <w:rFonts w:cstheme="minorHAnsi"/>
        </w:rPr>
        <w:t xml:space="preserve">Receipts for any expense must be submitted to the </w:t>
      </w:r>
      <w:r w:rsidRPr="0078052D">
        <w:rPr>
          <w:rFonts w:cstheme="minorHAnsi"/>
        </w:rPr>
        <w:t>a</w:t>
      </w:r>
      <w:r w:rsidR="00AF6D74" w:rsidRPr="0078052D">
        <w:rPr>
          <w:rFonts w:cstheme="minorHAnsi"/>
        </w:rPr>
        <w:t>ccountant within 5 business days of the transaction, using the approved Coal</w:t>
      </w:r>
      <w:r w:rsidR="00143310" w:rsidRPr="0078052D">
        <w:rPr>
          <w:rFonts w:cstheme="minorHAnsi"/>
        </w:rPr>
        <w:t>ition Receipt Form.</w:t>
      </w:r>
      <w:r w:rsidRPr="0078052D">
        <w:rPr>
          <w:rFonts w:cstheme="minorHAnsi"/>
        </w:rPr>
        <w:t xml:space="preserve">  The accountant will secure Executive Director and/or Executive Committee written approval for all expenses prior to </w:t>
      </w:r>
      <w:r w:rsidRPr="005E68FC">
        <w:rPr>
          <w:rFonts w:cstheme="minorHAnsi"/>
        </w:rPr>
        <w:t>payment</w:t>
      </w:r>
      <w:r w:rsidR="00260CA2">
        <w:rPr>
          <w:rFonts w:cstheme="minorHAnsi"/>
        </w:rPr>
        <w:t xml:space="preserve">. </w:t>
      </w:r>
    </w:p>
    <w:p w14:paraId="2F17A71E" w14:textId="6A6B62D8" w:rsidR="0022359C" w:rsidRPr="0078052D" w:rsidRDefault="0022359C" w:rsidP="00227C33">
      <w:pPr>
        <w:spacing w:after="0"/>
        <w:rPr>
          <w:rFonts w:cstheme="minorHAnsi"/>
          <w:u w:val="single"/>
        </w:rPr>
      </w:pPr>
    </w:p>
    <w:p w14:paraId="34BBE26B" w14:textId="3B702F45" w:rsidR="00211050" w:rsidRPr="0078052D" w:rsidRDefault="00211050" w:rsidP="00227C33">
      <w:pPr>
        <w:spacing w:after="0"/>
        <w:rPr>
          <w:rFonts w:cstheme="minorHAnsi"/>
        </w:rPr>
      </w:pPr>
      <w:r w:rsidRPr="0078052D">
        <w:rPr>
          <w:rFonts w:cstheme="minorHAnsi"/>
          <w:u w:val="single"/>
        </w:rPr>
        <w:t>Segregation of Duties</w:t>
      </w:r>
      <w:r w:rsidRPr="0078052D">
        <w:rPr>
          <w:rFonts w:cstheme="minorHAnsi"/>
        </w:rPr>
        <w:t>:</w:t>
      </w:r>
      <w:r w:rsidR="00622BF9" w:rsidRPr="0078052D">
        <w:rPr>
          <w:rFonts w:cstheme="minorHAnsi"/>
        </w:rPr>
        <w:t xml:space="preserve">  To ensure adequate financial controls, the following segregation of duties are in place:  </w:t>
      </w:r>
      <w:r w:rsidR="00281514">
        <w:rPr>
          <w:rFonts w:cstheme="minorHAnsi"/>
        </w:rPr>
        <w:t xml:space="preserve">the Executive Director picks up mail and makes deposits; these are reported to the Treasurer.  </w:t>
      </w:r>
      <w:r w:rsidR="00553E53" w:rsidRPr="009D3D45">
        <w:rPr>
          <w:rFonts w:cstheme="minorHAnsi"/>
        </w:rPr>
        <w:t>The Executive Director will sign all checks</w:t>
      </w:r>
      <w:r w:rsidR="00281514">
        <w:rPr>
          <w:rFonts w:cstheme="minorHAnsi"/>
        </w:rPr>
        <w:t xml:space="preserve"> except for those payable to the Executive Director.  The Board Chair or Treasurer must sign checks payable to the Executive Director.   </w:t>
      </w:r>
      <w:r w:rsidR="006931E7">
        <w:rPr>
          <w:rFonts w:cstheme="minorHAnsi"/>
        </w:rPr>
        <w:t>The Treasurer will approve any credit card transactions made by the Executive Director.</w:t>
      </w:r>
    </w:p>
    <w:p w14:paraId="46718ECD" w14:textId="77777777" w:rsidR="00211050" w:rsidRPr="0078052D" w:rsidRDefault="00211050" w:rsidP="00227C33">
      <w:pPr>
        <w:spacing w:after="0"/>
        <w:rPr>
          <w:rFonts w:cstheme="minorHAnsi"/>
          <w:u w:val="single"/>
        </w:rPr>
      </w:pPr>
    </w:p>
    <w:p w14:paraId="0CBF3732" w14:textId="465BED26" w:rsidR="0022359C" w:rsidRPr="00C95E99" w:rsidRDefault="000A3147" w:rsidP="00227C33">
      <w:pPr>
        <w:spacing w:after="0"/>
        <w:rPr>
          <w:rFonts w:cstheme="minorHAnsi"/>
        </w:rPr>
      </w:pPr>
      <w:r w:rsidRPr="0078052D">
        <w:rPr>
          <w:rFonts w:cstheme="minorHAnsi"/>
          <w:u w:val="single"/>
        </w:rPr>
        <w:t>Spending Plans</w:t>
      </w:r>
      <w:r w:rsidR="004071D3" w:rsidRPr="0078052D">
        <w:rPr>
          <w:rFonts w:cstheme="minorHAnsi"/>
        </w:rPr>
        <w:t xml:space="preserve">:  </w:t>
      </w:r>
      <w:r w:rsidR="00143310" w:rsidRPr="0078052D">
        <w:rPr>
          <w:rFonts w:cstheme="minorHAnsi"/>
        </w:rPr>
        <w:t xml:space="preserve"> The Executive Director will prepare and submit </w:t>
      </w:r>
      <w:r w:rsidR="0081205A" w:rsidRPr="0078052D">
        <w:rPr>
          <w:rFonts w:cstheme="minorHAnsi"/>
        </w:rPr>
        <w:t>a</w:t>
      </w:r>
      <w:r w:rsidR="00615689" w:rsidRPr="0078052D">
        <w:rPr>
          <w:rFonts w:cstheme="minorHAnsi"/>
        </w:rPr>
        <w:t xml:space="preserve"> </w:t>
      </w:r>
      <w:r w:rsidR="00143310" w:rsidRPr="0078052D">
        <w:rPr>
          <w:rFonts w:cstheme="minorHAnsi"/>
        </w:rPr>
        <w:t xml:space="preserve">spending plan as required by contract or grant.  </w:t>
      </w:r>
      <w:r w:rsidR="00211050" w:rsidRPr="0078052D">
        <w:rPr>
          <w:rFonts w:cstheme="minorHAnsi"/>
        </w:rPr>
        <w:t>This is developed during the annual work plan/budget process and must be approved by both the Board and the DOH contract manager.</w:t>
      </w:r>
      <w:r w:rsidR="00211050" w:rsidRPr="00C95E99">
        <w:rPr>
          <w:rFonts w:cstheme="minorHAnsi"/>
        </w:rPr>
        <w:t xml:space="preserve">  </w:t>
      </w:r>
    </w:p>
    <w:p w14:paraId="528D7C75" w14:textId="77777777" w:rsidR="00211050" w:rsidRPr="00C95E99" w:rsidRDefault="00211050" w:rsidP="00227C33">
      <w:pPr>
        <w:spacing w:after="0"/>
        <w:rPr>
          <w:rFonts w:cstheme="minorHAnsi"/>
          <w:u w:val="single"/>
        </w:rPr>
      </w:pPr>
    </w:p>
    <w:p w14:paraId="1EB541C6" w14:textId="383A10F5" w:rsidR="000A3147" w:rsidRPr="0078052D" w:rsidRDefault="000A3147" w:rsidP="00227C33">
      <w:pPr>
        <w:spacing w:after="0"/>
        <w:rPr>
          <w:rFonts w:cstheme="minorHAnsi"/>
        </w:rPr>
      </w:pPr>
      <w:r w:rsidRPr="0078052D">
        <w:rPr>
          <w:rFonts w:cstheme="minorHAnsi"/>
          <w:u w:val="single"/>
        </w:rPr>
        <w:t>Travel Procedures</w:t>
      </w:r>
      <w:r w:rsidR="004E4544" w:rsidRPr="0078052D">
        <w:rPr>
          <w:rFonts w:cstheme="minorHAnsi"/>
        </w:rPr>
        <w:t xml:space="preserve">:  </w:t>
      </w:r>
      <w:r w:rsidR="0046321A" w:rsidRPr="0078052D">
        <w:rPr>
          <w:rFonts w:cstheme="minorHAnsi"/>
        </w:rPr>
        <w:t xml:space="preserve"> The Coalition will utilize the State of Florida travel reimbursement guidelines for all staff and member travel.  </w:t>
      </w:r>
      <w:r w:rsidR="002B4EB3" w:rsidRPr="0078052D">
        <w:rPr>
          <w:rFonts w:cstheme="minorHAnsi"/>
        </w:rPr>
        <w:t>All travel requires advance approval by the Executive Director and/or the Board.</w:t>
      </w:r>
      <w:r w:rsidR="00E46AB4" w:rsidRPr="0078052D">
        <w:rPr>
          <w:rFonts w:cstheme="minorHAnsi"/>
        </w:rPr>
        <w:t xml:space="preserve">  See </w:t>
      </w:r>
      <w:r w:rsidR="002C4DFD" w:rsidRPr="0078052D">
        <w:rPr>
          <w:rFonts w:cstheme="minorHAnsi"/>
        </w:rPr>
        <w:t xml:space="preserve">contract required </w:t>
      </w:r>
      <w:r w:rsidR="00E46AB4" w:rsidRPr="0078052D">
        <w:rPr>
          <w:rFonts w:cstheme="minorHAnsi"/>
        </w:rPr>
        <w:t>travel authorization and reimbursement forms.</w:t>
      </w:r>
    </w:p>
    <w:p w14:paraId="2AA8FCC8" w14:textId="77777777" w:rsidR="0022359C" w:rsidRDefault="0022359C" w:rsidP="00227C33">
      <w:pPr>
        <w:autoSpaceDE w:val="0"/>
        <w:autoSpaceDN w:val="0"/>
        <w:adjustRightInd w:val="0"/>
        <w:spacing w:after="0" w:line="240" w:lineRule="auto"/>
        <w:rPr>
          <w:rFonts w:cstheme="minorHAnsi"/>
          <w:u w:val="single"/>
        </w:rPr>
      </w:pPr>
    </w:p>
    <w:p w14:paraId="08523FDF" w14:textId="77777777" w:rsidR="005E2FC6" w:rsidRPr="005E2FC6" w:rsidRDefault="005E2FC6" w:rsidP="005E2FC6">
      <w:pPr>
        <w:ind w:firstLine="720"/>
        <w:rPr>
          <w:rFonts w:cstheme="minorHAnsi"/>
        </w:rPr>
      </w:pPr>
    </w:p>
    <w:p w14:paraId="2FF652CF" w14:textId="4C308922" w:rsidR="0006427C" w:rsidRPr="0012488C" w:rsidRDefault="000A3147" w:rsidP="00227C33">
      <w:pPr>
        <w:autoSpaceDE w:val="0"/>
        <w:autoSpaceDN w:val="0"/>
        <w:adjustRightInd w:val="0"/>
        <w:spacing w:after="0" w:line="240" w:lineRule="auto"/>
        <w:rPr>
          <w:rFonts w:cstheme="minorHAnsi"/>
        </w:rPr>
      </w:pPr>
      <w:r w:rsidRPr="0078052D">
        <w:rPr>
          <w:rFonts w:cstheme="minorHAnsi"/>
          <w:u w:val="single"/>
        </w:rPr>
        <w:t>Treasurer</w:t>
      </w:r>
      <w:r w:rsidR="0049433B" w:rsidRPr="0078052D">
        <w:rPr>
          <w:rFonts w:cstheme="minorHAnsi"/>
        </w:rPr>
        <w:t xml:space="preserve">:  </w:t>
      </w:r>
      <w:r w:rsidR="00E04293" w:rsidRPr="0078052D">
        <w:rPr>
          <w:rFonts w:cstheme="minorHAnsi"/>
        </w:rPr>
        <w:t xml:space="preserve"> </w:t>
      </w:r>
      <w:r w:rsidR="00B55CCA" w:rsidRPr="0078052D">
        <w:rPr>
          <w:rFonts w:cstheme="minorHAnsi"/>
        </w:rPr>
        <w:t xml:space="preserve">The Treasurer serves as the voice of fiscal responsibility and accountability for the </w:t>
      </w:r>
      <w:r w:rsidR="005D45BF" w:rsidRPr="0078052D">
        <w:rPr>
          <w:rFonts w:cstheme="minorHAnsi"/>
        </w:rPr>
        <w:t>Coalition and</w:t>
      </w:r>
      <w:r w:rsidR="00B55CCA" w:rsidRPr="0078052D">
        <w:rPr>
          <w:rFonts w:cstheme="minorHAnsi"/>
        </w:rPr>
        <w:t xml:space="preserve"> guides the Coalition and Board on financial policies and procedures.  </w:t>
      </w:r>
      <w:r w:rsidR="0049433B" w:rsidRPr="0078052D">
        <w:rPr>
          <w:rFonts w:cstheme="minorHAnsi"/>
        </w:rPr>
        <w:t xml:space="preserve">The </w:t>
      </w:r>
      <w:r w:rsidR="005E2FC6">
        <w:rPr>
          <w:rFonts w:cstheme="minorHAnsi"/>
        </w:rPr>
        <w:t xml:space="preserve">Executive Director will provide bank statements and a </w:t>
      </w:r>
      <w:r w:rsidR="0042449F" w:rsidRPr="0078052D">
        <w:rPr>
          <w:rFonts w:cstheme="minorHAnsi"/>
        </w:rPr>
        <w:t xml:space="preserve">Treasurer’s Report each month to the </w:t>
      </w:r>
      <w:r w:rsidR="00E04293" w:rsidRPr="0078052D">
        <w:rPr>
          <w:rFonts w:cstheme="minorHAnsi"/>
        </w:rPr>
        <w:t xml:space="preserve">Treasurer.  The Treasurer will review these and present </w:t>
      </w:r>
      <w:r w:rsidR="00B55CCA" w:rsidRPr="0078052D">
        <w:rPr>
          <w:rFonts w:cstheme="minorHAnsi"/>
        </w:rPr>
        <w:t>the</w:t>
      </w:r>
      <w:r w:rsidR="00E04293" w:rsidRPr="0078052D">
        <w:rPr>
          <w:rFonts w:cstheme="minorHAnsi"/>
        </w:rPr>
        <w:t xml:space="preserve"> </w:t>
      </w:r>
      <w:r w:rsidR="0049433B" w:rsidRPr="0078052D">
        <w:rPr>
          <w:rFonts w:cstheme="minorHAnsi"/>
        </w:rPr>
        <w:t xml:space="preserve">monthly Treasurer’s Report to the Board for </w:t>
      </w:r>
      <w:r w:rsidR="0049433B" w:rsidRPr="0012488C">
        <w:rPr>
          <w:rFonts w:cstheme="minorHAnsi"/>
        </w:rPr>
        <w:t xml:space="preserve">approval.  </w:t>
      </w:r>
      <w:r w:rsidR="00FE4C71" w:rsidRPr="0012488C">
        <w:rPr>
          <w:rFonts w:cstheme="minorHAnsi"/>
        </w:rPr>
        <w:t xml:space="preserve"> </w:t>
      </w:r>
    </w:p>
    <w:p w14:paraId="17D393FC" w14:textId="77777777" w:rsidR="00B55CCA" w:rsidRPr="00C95E99" w:rsidRDefault="00B55CCA" w:rsidP="00227C33">
      <w:pPr>
        <w:autoSpaceDE w:val="0"/>
        <w:autoSpaceDN w:val="0"/>
        <w:adjustRightInd w:val="0"/>
        <w:spacing w:after="0" w:line="240" w:lineRule="auto"/>
        <w:rPr>
          <w:rFonts w:cstheme="minorHAnsi"/>
        </w:rPr>
      </w:pPr>
    </w:p>
    <w:p w14:paraId="35803896" w14:textId="69D38843" w:rsidR="00707542" w:rsidRDefault="00211050" w:rsidP="3AAEF8E3">
      <w:pPr>
        <w:spacing w:after="0"/>
      </w:pPr>
      <w:r w:rsidRPr="3AAEF8E3">
        <w:rPr>
          <w:u w:val="single"/>
        </w:rPr>
        <w:t xml:space="preserve">Audits: </w:t>
      </w:r>
      <w:r w:rsidRPr="3AAEF8E3">
        <w:t xml:space="preserve"> The Florida Department of Health Bureau of Preparedness and Response conducts quarterly financial audits.  To date, the Coalition has not had any non-compliance findings in these quarterly audits.  The Florida Department of Health Contract Management Unit may also conduct annual financial audits as they determine necessary.   The Coalition is contractually required to conduct a federal single audit annually at the direction of the Florida Department of Health contract manager.  </w:t>
      </w:r>
      <w:r w:rsidR="00260CA2">
        <w:t xml:space="preserve"> No </w:t>
      </w:r>
      <w:r w:rsidR="001E7457" w:rsidRPr="3AAEF8E3">
        <w:t>Single Federal Audit</w:t>
      </w:r>
      <w:r w:rsidR="00454AAC" w:rsidRPr="3AAEF8E3">
        <w:t xml:space="preserve">s </w:t>
      </w:r>
      <w:r w:rsidR="00260CA2">
        <w:t xml:space="preserve">has revealed any </w:t>
      </w:r>
      <w:r w:rsidR="001E7457" w:rsidRPr="3AAEF8E3">
        <w:t>non-compliance findings</w:t>
      </w:r>
      <w:r w:rsidR="00046F83">
        <w:t xml:space="preserve">.  </w:t>
      </w:r>
      <w:r w:rsidR="006056CC" w:rsidRPr="3AAEF8E3">
        <w:t>The Board will determine any consequences or penalties for non-compliance with</w:t>
      </w:r>
      <w:r w:rsidR="002D00C2" w:rsidRPr="3AAEF8E3">
        <w:t xml:space="preserve"> these procedures by Coalition staff or Officers.</w:t>
      </w:r>
    </w:p>
    <w:p w14:paraId="26A7BEDB" w14:textId="77777777" w:rsidR="00707542" w:rsidRDefault="00707542" w:rsidP="00227C33">
      <w:pPr>
        <w:spacing w:after="0"/>
        <w:rPr>
          <w:rFonts w:cstheme="minorHAnsi"/>
        </w:rPr>
      </w:pPr>
    </w:p>
    <w:p w14:paraId="2AE0FAA6" w14:textId="39367A6F" w:rsidR="00C6627B" w:rsidRDefault="00C6627B" w:rsidP="00227C33">
      <w:pPr>
        <w:spacing w:after="0"/>
        <w:rPr>
          <w:rFonts w:cstheme="minorHAnsi"/>
          <w:b/>
        </w:rPr>
      </w:pPr>
      <w:r w:rsidRPr="00C95E99">
        <w:rPr>
          <w:rFonts w:cstheme="minorHAnsi"/>
          <w:b/>
        </w:rPr>
        <w:br w:type="page"/>
      </w:r>
    </w:p>
    <w:p w14:paraId="6DD0F43B" w14:textId="77777777" w:rsidR="00707542" w:rsidRPr="00C95E99" w:rsidRDefault="00707542" w:rsidP="00227C33">
      <w:pPr>
        <w:spacing w:after="0"/>
        <w:rPr>
          <w:rFonts w:cstheme="minorHAnsi"/>
          <w:b/>
        </w:rPr>
      </w:pPr>
    </w:p>
    <w:p w14:paraId="01CCDDA6" w14:textId="465F5DB9" w:rsidR="00C6627B" w:rsidRPr="00C95E99" w:rsidRDefault="00C6627B" w:rsidP="00227C33">
      <w:pPr>
        <w:spacing w:after="0"/>
        <w:rPr>
          <w:rFonts w:cstheme="minorHAnsi"/>
          <w:b/>
        </w:rPr>
      </w:pPr>
    </w:p>
    <w:p w14:paraId="2B5FD36A" w14:textId="77777777" w:rsidR="00954FC5" w:rsidRPr="00C95E99" w:rsidRDefault="00243325" w:rsidP="00227C33">
      <w:pPr>
        <w:spacing w:after="0"/>
        <w:jc w:val="center"/>
        <w:rPr>
          <w:rFonts w:cstheme="minorHAnsi"/>
          <w:b/>
        </w:rPr>
      </w:pPr>
      <w:r w:rsidRPr="00C95E99">
        <w:rPr>
          <w:rFonts w:cstheme="minorHAnsi"/>
          <w:b/>
        </w:rPr>
        <w:t>Special Projects Funding Process</w:t>
      </w:r>
    </w:p>
    <w:p w14:paraId="163E6680" w14:textId="77777777" w:rsidR="00313873" w:rsidRPr="00C95E99" w:rsidRDefault="00313873" w:rsidP="00227C33">
      <w:pPr>
        <w:spacing w:after="0"/>
        <w:jc w:val="center"/>
        <w:rPr>
          <w:rFonts w:cstheme="minorHAnsi"/>
          <w:b/>
        </w:rPr>
      </w:pPr>
    </w:p>
    <w:p w14:paraId="72EEF093" w14:textId="27861368" w:rsidR="00243325" w:rsidRPr="002A423D" w:rsidRDefault="0066572D" w:rsidP="00227C33">
      <w:pPr>
        <w:autoSpaceDE w:val="0"/>
        <w:autoSpaceDN w:val="0"/>
        <w:adjustRightInd w:val="0"/>
        <w:spacing w:after="0" w:line="240" w:lineRule="auto"/>
        <w:rPr>
          <w:rFonts w:cstheme="minorHAnsi"/>
        </w:rPr>
      </w:pPr>
      <w:r w:rsidRPr="002A423D">
        <w:rPr>
          <w:rFonts w:cstheme="minorHAnsi"/>
        </w:rPr>
        <w:t xml:space="preserve">The Central Florida Disaster Medical Coalition (CFDMC) </w:t>
      </w:r>
      <w:r w:rsidR="00243325" w:rsidRPr="004D611C">
        <w:rPr>
          <w:rFonts w:cstheme="minorHAnsi"/>
        </w:rPr>
        <w:t>projects are outlined in the annual work plan approved by the Board</w:t>
      </w:r>
      <w:r w:rsidR="00917A1C" w:rsidRPr="004D611C">
        <w:rPr>
          <w:rFonts w:cstheme="minorHAnsi"/>
        </w:rPr>
        <w:t xml:space="preserve"> each year.  </w:t>
      </w:r>
      <w:r w:rsidR="00243325" w:rsidRPr="004D611C">
        <w:rPr>
          <w:rFonts w:cstheme="minorHAnsi"/>
        </w:rPr>
        <w:t>These projects are designed to build and sus</w:t>
      </w:r>
      <w:r w:rsidR="00243325" w:rsidRPr="002A423D">
        <w:rPr>
          <w:rFonts w:cstheme="minorHAnsi"/>
        </w:rPr>
        <w:t>tain the ASPR Hospital Preparedness Program capabilities</w:t>
      </w:r>
      <w:r w:rsidR="00097F2A" w:rsidRPr="002A423D">
        <w:rPr>
          <w:rFonts w:cstheme="minorHAnsi"/>
        </w:rPr>
        <w:t xml:space="preserve"> </w:t>
      </w:r>
      <w:r w:rsidR="00C36BEC">
        <w:rPr>
          <w:rFonts w:cstheme="minorHAnsi"/>
        </w:rPr>
        <w:t xml:space="preserve">across the </w:t>
      </w:r>
      <w:r w:rsidR="0027647D">
        <w:rPr>
          <w:rFonts w:cstheme="minorHAnsi"/>
        </w:rPr>
        <w:t>region and</w:t>
      </w:r>
      <w:r w:rsidR="00097F2A" w:rsidRPr="002A423D">
        <w:rPr>
          <w:rFonts w:cstheme="minorHAnsi"/>
        </w:rPr>
        <w:t xml:space="preserve"> align to and achieve the deliverables in the Coalition’s contract with the Florida Department of Health. </w:t>
      </w:r>
      <w:r w:rsidR="00243325" w:rsidRPr="002A423D">
        <w:rPr>
          <w:rFonts w:cstheme="minorHAnsi"/>
        </w:rPr>
        <w:t xml:space="preserve"> </w:t>
      </w:r>
    </w:p>
    <w:p w14:paraId="53901A75" w14:textId="77777777" w:rsidR="00243325" w:rsidRPr="002A423D" w:rsidRDefault="00243325" w:rsidP="00227C33">
      <w:pPr>
        <w:autoSpaceDE w:val="0"/>
        <w:autoSpaceDN w:val="0"/>
        <w:adjustRightInd w:val="0"/>
        <w:spacing w:after="0" w:line="240" w:lineRule="auto"/>
        <w:rPr>
          <w:rFonts w:cstheme="minorHAnsi"/>
        </w:rPr>
      </w:pPr>
    </w:p>
    <w:p w14:paraId="5A53D970" w14:textId="085F7533" w:rsidR="00243325" w:rsidRPr="002A423D" w:rsidRDefault="00243325" w:rsidP="00227C33">
      <w:pPr>
        <w:autoSpaceDE w:val="0"/>
        <w:autoSpaceDN w:val="0"/>
        <w:adjustRightInd w:val="0"/>
        <w:spacing w:after="0" w:line="240" w:lineRule="auto"/>
        <w:rPr>
          <w:rFonts w:cstheme="minorHAnsi"/>
        </w:rPr>
      </w:pPr>
      <w:r w:rsidRPr="002A423D">
        <w:rPr>
          <w:rFonts w:cstheme="minorHAnsi"/>
        </w:rPr>
        <w:t xml:space="preserve">Board members and Coalition members </w:t>
      </w:r>
      <w:r w:rsidR="00A1439A" w:rsidRPr="002A423D">
        <w:rPr>
          <w:rFonts w:cstheme="minorHAnsi"/>
        </w:rPr>
        <w:t xml:space="preserve">are encouraged to submit </w:t>
      </w:r>
      <w:r w:rsidR="001D388E" w:rsidRPr="002A423D">
        <w:rPr>
          <w:rFonts w:cstheme="minorHAnsi"/>
        </w:rPr>
        <w:t xml:space="preserve">needs for projects through the annual </w:t>
      </w:r>
      <w:r w:rsidR="00097F2A" w:rsidRPr="002A423D">
        <w:rPr>
          <w:rFonts w:cstheme="minorHAnsi"/>
        </w:rPr>
        <w:t xml:space="preserve">hazard vulnerability assessment/risk assessment/gap assessment process.  </w:t>
      </w:r>
      <w:r w:rsidR="001D388E" w:rsidRPr="002A423D">
        <w:rPr>
          <w:rFonts w:cstheme="minorHAnsi"/>
        </w:rPr>
        <w:t>These are reviewed and incorporated into the annual work plan</w:t>
      </w:r>
      <w:r w:rsidR="00AD4BB1">
        <w:rPr>
          <w:rFonts w:cstheme="minorHAnsi"/>
        </w:rPr>
        <w:t>s</w:t>
      </w:r>
      <w:r w:rsidR="001D388E" w:rsidRPr="002A423D">
        <w:rPr>
          <w:rFonts w:cstheme="minorHAnsi"/>
        </w:rPr>
        <w:t xml:space="preserve"> or submitted to the Board as appropriate for new projects as additional funding becomes available.  All funded projects must meet the following criteria</w:t>
      </w:r>
      <w:r w:rsidRPr="002A423D">
        <w:rPr>
          <w:rFonts w:cstheme="minorHAnsi"/>
        </w:rPr>
        <w:t>:</w:t>
      </w:r>
    </w:p>
    <w:p w14:paraId="392DD82E" w14:textId="77777777" w:rsidR="00097F2A" w:rsidRPr="002A423D" w:rsidRDefault="0066572D" w:rsidP="00227C33">
      <w:pPr>
        <w:autoSpaceDE w:val="0"/>
        <w:autoSpaceDN w:val="0"/>
        <w:adjustRightInd w:val="0"/>
        <w:spacing w:after="0" w:line="240" w:lineRule="auto"/>
        <w:rPr>
          <w:rFonts w:cstheme="minorHAnsi"/>
        </w:rPr>
      </w:pPr>
      <w:r w:rsidRPr="002A423D">
        <w:rPr>
          <w:rFonts w:cstheme="minorHAnsi"/>
        </w:rPr>
        <w:br/>
        <w:t>&gt;Projects must address an identified capability</w:t>
      </w:r>
      <w:r w:rsidR="00243325" w:rsidRPr="002A423D">
        <w:rPr>
          <w:rFonts w:cstheme="minorHAnsi"/>
        </w:rPr>
        <w:t xml:space="preserve"> gap or sustain a capability</w:t>
      </w:r>
      <w:r w:rsidRPr="002A423D">
        <w:rPr>
          <w:rFonts w:cstheme="minorHAnsi"/>
        </w:rPr>
        <w:br/>
        <w:t xml:space="preserve">&gt;Projects will not be considered if they supplant normal business expenses/core mission requirements </w:t>
      </w:r>
      <w:r w:rsidRPr="002A423D">
        <w:rPr>
          <w:rFonts w:cstheme="minorHAnsi"/>
        </w:rPr>
        <w:br/>
        <w:t>&gt;Projects will not be considered if they are eligible for funding under other federal f</w:t>
      </w:r>
      <w:r w:rsidR="00243325" w:rsidRPr="002A423D">
        <w:rPr>
          <w:rFonts w:cstheme="minorHAnsi"/>
        </w:rPr>
        <w:t xml:space="preserve">unding </w:t>
      </w:r>
      <w:r w:rsidR="007415A8" w:rsidRPr="002A423D">
        <w:rPr>
          <w:rFonts w:cstheme="minorHAnsi"/>
        </w:rPr>
        <w:t>processes.</w:t>
      </w:r>
      <w:r w:rsidR="00243325" w:rsidRPr="002A423D">
        <w:rPr>
          <w:rFonts w:cstheme="minorHAnsi"/>
        </w:rPr>
        <w:br/>
        <w:t xml:space="preserve">&gt;Project is cost effective, realistic and </w:t>
      </w:r>
      <w:r w:rsidR="007415A8" w:rsidRPr="002A423D">
        <w:rPr>
          <w:rFonts w:cstheme="minorHAnsi"/>
        </w:rPr>
        <w:t>achievable</w:t>
      </w:r>
      <w:r w:rsidR="001010BE" w:rsidRPr="002A423D">
        <w:rPr>
          <w:rFonts w:cstheme="minorHAnsi"/>
        </w:rPr>
        <w:t>.</w:t>
      </w:r>
    </w:p>
    <w:p w14:paraId="5DC97CD8" w14:textId="7BF5B117" w:rsidR="00243325" w:rsidRPr="002A423D" w:rsidRDefault="00097F2A" w:rsidP="00227C33">
      <w:pPr>
        <w:autoSpaceDE w:val="0"/>
        <w:autoSpaceDN w:val="0"/>
        <w:adjustRightInd w:val="0"/>
        <w:spacing w:after="0" w:line="240" w:lineRule="auto"/>
        <w:rPr>
          <w:rFonts w:cstheme="minorHAnsi"/>
        </w:rPr>
      </w:pPr>
      <w:r w:rsidRPr="002A423D">
        <w:rPr>
          <w:rFonts w:cstheme="minorHAnsi"/>
        </w:rPr>
        <w:t>&gt;No single entity/organization projects are considered.</w:t>
      </w:r>
      <w:r w:rsidR="0066572D" w:rsidRPr="002A423D">
        <w:rPr>
          <w:rFonts w:cstheme="minorHAnsi"/>
        </w:rPr>
        <w:br/>
      </w:r>
    </w:p>
    <w:p w14:paraId="15C75E89" w14:textId="1C7707DF" w:rsidR="0066572D" w:rsidRPr="004D611C" w:rsidRDefault="001D388E" w:rsidP="00227C33">
      <w:pPr>
        <w:spacing w:after="0"/>
        <w:rPr>
          <w:rFonts w:cstheme="minorHAnsi"/>
          <w:b/>
        </w:rPr>
      </w:pPr>
      <w:r w:rsidRPr="002A423D">
        <w:rPr>
          <w:rFonts w:cstheme="minorHAnsi"/>
        </w:rPr>
        <w:t>New p</w:t>
      </w:r>
      <w:r w:rsidR="0066572D" w:rsidRPr="002A423D">
        <w:rPr>
          <w:rFonts w:cstheme="minorHAnsi"/>
        </w:rPr>
        <w:t xml:space="preserve">rojects will be </w:t>
      </w:r>
      <w:r w:rsidR="00097F2A" w:rsidRPr="002A423D">
        <w:rPr>
          <w:rFonts w:cstheme="minorHAnsi"/>
        </w:rPr>
        <w:t xml:space="preserve">presented to and </w:t>
      </w:r>
      <w:r w:rsidR="0066572D" w:rsidRPr="002A423D">
        <w:rPr>
          <w:rFonts w:cstheme="minorHAnsi"/>
        </w:rPr>
        <w:t>prior</w:t>
      </w:r>
      <w:r w:rsidR="0066572D" w:rsidRPr="00C95E99">
        <w:rPr>
          <w:rFonts w:cstheme="minorHAnsi"/>
        </w:rPr>
        <w:t xml:space="preserve">itized </w:t>
      </w:r>
      <w:r w:rsidRPr="00C95E99">
        <w:rPr>
          <w:rFonts w:cstheme="minorHAnsi"/>
        </w:rPr>
        <w:t xml:space="preserve">by </w:t>
      </w:r>
      <w:r w:rsidRPr="004D611C">
        <w:rPr>
          <w:rFonts w:cstheme="minorHAnsi"/>
        </w:rPr>
        <w:t>the Board</w:t>
      </w:r>
      <w:r w:rsidR="00917A1C" w:rsidRPr="004D611C">
        <w:rPr>
          <w:rFonts w:cstheme="minorHAnsi"/>
        </w:rPr>
        <w:t xml:space="preserve"> and funded as budget allows.</w:t>
      </w:r>
      <w:r w:rsidRPr="004D611C">
        <w:rPr>
          <w:rFonts w:cstheme="minorHAnsi"/>
        </w:rPr>
        <w:t xml:space="preserve">  </w:t>
      </w:r>
    </w:p>
    <w:p w14:paraId="1C826F1C" w14:textId="77777777" w:rsidR="00513438" w:rsidRPr="00C95E99" w:rsidRDefault="00513438" w:rsidP="00227C33">
      <w:pPr>
        <w:spacing w:after="0"/>
        <w:rPr>
          <w:rFonts w:cstheme="minorHAnsi"/>
          <w:b/>
        </w:rPr>
      </w:pPr>
      <w:r w:rsidRPr="00C95E99">
        <w:rPr>
          <w:rFonts w:cstheme="minorHAnsi"/>
          <w:b/>
        </w:rPr>
        <w:br w:type="page"/>
      </w:r>
    </w:p>
    <w:p w14:paraId="52ED47A2" w14:textId="77777777" w:rsidR="000A3147" w:rsidRPr="00C95E99" w:rsidRDefault="00513438" w:rsidP="00227C33">
      <w:pPr>
        <w:autoSpaceDE w:val="0"/>
        <w:autoSpaceDN w:val="0"/>
        <w:adjustRightInd w:val="0"/>
        <w:spacing w:after="0" w:line="240" w:lineRule="auto"/>
        <w:jc w:val="center"/>
        <w:rPr>
          <w:rFonts w:cstheme="minorHAnsi"/>
          <w:b/>
        </w:rPr>
      </w:pPr>
      <w:r w:rsidRPr="00C95E99">
        <w:rPr>
          <w:rFonts w:cstheme="minorHAnsi"/>
          <w:b/>
        </w:rPr>
        <w:lastRenderedPageBreak/>
        <w:t>Conflict Resolution</w:t>
      </w:r>
    </w:p>
    <w:p w14:paraId="73E1F01C" w14:textId="77777777" w:rsidR="00513438" w:rsidRPr="00C95E99" w:rsidRDefault="00513438" w:rsidP="00227C33">
      <w:pPr>
        <w:autoSpaceDE w:val="0"/>
        <w:autoSpaceDN w:val="0"/>
        <w:adjustRightInd w:val="0"/>
        <w:spacing w:after="0" w:line="240" w:lineRule="auto"/>
        <w:rPr>
          <w:rFonts w:cstheme="minorHAnsi"/>
          <w:b/>
        </w:rPr>
      </w:pPr>
    </w:p>
    <w:p w14:paraId="3DC54F58" w14:textId="77777777" w:rsidR="00513438" w:rsidRPr="00C95E99" w:rsidRDefault="00513438" w:rsidP="00227C33">
      <w:pPr>
        <w:autoSpaceDE w:val="0"/>
        <w:autoSpaceDN w:val="0"/>
        <w:adjustRightInd w:val="0"/>
        <w:spacing w:after="0" w:line="240" w:lineRule="auto"/>
        <w:rPr>
          <w:rFonts w:cstheme="minorHAnsi"/>
          <w:b/>
        </w:rPr>
      </w:pPr>
    </w:p>
    <w:p w14:paraId="5581AF78" w14:textId="77777777" w:rsidR="00FC6B0A" w:rsidRPr="00C95E99" w:rsidRDefault="00FC6B0A" w:rsidP="00227C33">
      <w:pPr>
        <w:autoSpaceDE w:val="0"/>
        <w:autoSpaceDN w:val="0"/>
        <w:adjustRightInd w:val="0"/>
        <w:spacing w:after="0" w:line="240" w:lineRule="auto"/>
        <w:rPr>
          <w:rFonts w:cstheme="minorHAnsi"/>
        </w:rPr>
      </w:pPr>
      <w:r w:rsidRPr="00C95E99">
        <w:rPr>
          <w:rFonts w:cstheme="minorHAnsi"/>
        </w:rPr>
        <w:t>The Central Florida Disaster Medical Coalition is a me</w:t>
      </w:r>
      <w:r w:rsidR="00F97294" w:rsidRPr="00C95E99">
        <w:rPr>
          <w:rFonts w:cstheme="minorHAnsi"/>
        </w:rPr>
        <w:t>mber-focused organization.  Members and Boa</w:t>
      </w:r>
      <w:r w:rsidR="002F10AB" w:rsidRPr="00C95E99">
        <w:rPr>
          <w:rFonts w:cstheme="minorHAnsi"/>
        </w:rPr>
        <w:t xml:space="preserve">rd members sign a Charter and </w:t>
      </w:r>
      <w:r w:rsidR="00F97294" w:rsidRPr="00C95E99">
        <w:rPr>
          <w:rFonts w:cstheme="minorHAnsi"/>
        </w:rPr>
        <w:t>Conflict of</w:t>
      </w:r>
      <w:r w:rsidR="002F10AB" w:rsidRPr="00C95E99">
        <w:rPr>
          <w:rFonts w:cstheme="minorHAnsi"/>
        </w:rPr>
        <w:t xml:space="preserve"> Interest statement</w:t>
      </w:r>
      <w:r w:rsidR="00CF755E" w:rsidRPr="00C95E99">
        <w:rPr>
          <w:rFonts w:cstheme="minorHAnsi"/>
        </w:rPr>
        <w:t xml:space="preserve"> in the Code of Ethics.</w:t>
      </w:r>
    </w:p>
    <w:p w14:paraId="6B3579E4" w14:textId="77777777" w:rsidR="00F97294" w:rsidRPr="00C95E99" w:rsidRDefault="00F97294" w:rsidP="00227C33">
      <w:pPr>
        <w:autoSpaceDE w:val="0"/>
        <w:autoSpaceDN w:val="0"/>
        <w:adjustRightInd w:val="0"/>
        <w:spacing w:after="0" w:line="240" w:lineRule="auto"/>
        <w:rPr>
          <w:rFonts w:cstheme="minorHAnsi"/>
        </w:rPr>
      </w:pPr>
    </w:p>
    <w:p w14:paraId="7D91FDDC" w14:textId="4063A31B" w:rsidR="00F97294" w:rsidRPr="00C95E99" w:rsidRDefault="00F97294" w:rsidP="00227C33">
      <w:pPr>
        <w:autoSpaceDE w:val="0"/>
        <w:autoSpaceDN w:val="0"/>
        <w:adjustRightInd w:val="0"/>
        <w:spacing w:after="0" w:line="240" w:lineRule="auto"/>
        <w:rPr>
          <w:rFonts w:cstheme="minorHAnsi"/>
        </w:rPr>
      </w:pPr>
      <w:r w:rsidRPr="00C95E99">
        <w:rPr>
          <w:rFonts w:cstheme="minorHAnsi"/>
        </w:rPr>
        <w:t xml:space="preserve">Board members are elected </w:t>
      </w:r>
      <w:r w:rsidR="002F10AB" w:rsidRPr="00C95E99">
        <w:rPr>
          <w:rFonts w:cstheme="minorHAnsi"/>
        </w:rPr>
        <w:t xml:space="preserve">by the members </w:t>
      </w:r>
      <w:r w:rsidRPr="00C95E99">
        <w:rPr>
          <w:rFonts w:cstheme="minorHAnsi"/>
        </w:rPr>
        <w:t xml:space="preserve">and are expected to represent </w:t>
      </w:r>
      <w:r w:rsidR="002F37CE" w:rsidRPr="00C95E99">
        <w:rPr>
          <w:rFonts w:cstheme="minorHAnsi"/>
        </w:rPr>
        <w:t xml:space="preserve">the interests of </w:t>
      </w:r>
      <w:r w:rsidRPr="00C95E99">
        <w:rPr>
          <w:rFonts w:cstheme="minorHAnsi"/>
        </w:rPr>
        <w:t>their designated county(</w:t>
      </w:r>
      <w:proofErr w:type="spellStart"/>
      <w:r w:rsidRPr="00C95E99">
        <w:rPr>
          <w:rFonts w:cstheme="minorHAnsi"/>
        </w:rPr>
        <w:t>ies</w:t>
      </w:r>
      <w:proofErr w:type="spellEnd"/>
      <w:r w:rsidRPr="00C95E99">
        <w:rPr>
          <w:rFonts w:cstheme="minorHAnsi"/>
        </w:rPr>
        <w:t xml:space="preserve">) and </w:t>
      </w:r>
      <w:r w:rsidR="009834B7">
        <w:rPr>
          <w:rFonts w:cstheme="minorHAnsi"/>
        </w:rPr>
        <w:t xml:space="preserve">membership </w:t>
      </w:r>
      <w:r w:rsidRPr="00C95E99">
        <w:rPr>
          <w:rFonts w:cstheme="minorHAnsi"/>
        </w:rPr>
        <w:t>group(s)</w:t>
      </w:r>
      <w:r w:rsidR="002F37CE" w:rsidRPr="00C95E99">
        <w:rPr>
          <w:rFonts w:cstheme="minorHAnsi"/>
        </w:rPr>
        <w:t>.</w:t>
      </w:r>
      <w:r w:rsidR="00842FEE" w:rsidRPr="00C95E99">
        <w:rPr>
          <w:rFonts w:cstheme="minorHAnsi"/>
        </w:rPr>
        <w:t xml:space="preserve">  Board and Coalition actions are accessible </w:t>
      </w:r>
      <w:r w:rsidR="002F10AB" w:rsidRPr="00C95E99">
        <w:rPr>
          <w:rFonts w:cstheme="minorHAnsi"/>
        </w:rPr>
        <w:t xml:space="preserve">to </w:t>
      </w:r>
      <w:r w:rsidR="00842FEE" w:rsidRPr="00C95E99">
        <w:rPr>
          <w:rFonts w:cstheme="minorHAnsi"/>
        </w:rPr>
        <w:t>all members and minutes of Board and Coalition meetings are posted on the Coalition website for easy access.</w:t>
      </w:r>
    </w:p>
    <w:p w14:paraId="64C4DFA0" w14:textId="77777777" w:rsidR="00F97294" w:rsidRPr="00C95E99" w:rsidRDefault="00F97294" w:rsidP="00227C33">
      <w:pPr>
        <w:autoSpaceDE w:val="0"/>
        <w:autoSpaceDN w:val="0"/>
        <w:adjustRightInd w:val="0"/>
        <w:spacing w:after="0" w:line="240" w:lineRule="auto"/>
        <w:rPr>
          <w:rFonts w:cstheme="minorHAnsi"/>
        </w:rPr>
      </w:pPr>
    </w:p>
    <w:p w14:paraId="6FC3DCF5" w14:textId="762A7C3B" w:rsidR="003B2FEB" w:rsidRPr="00C95E99" w:rsidRDefault="00F97294" w:rsidP="00227C33">
      <w:pPr>
        <w:autoSpaceDE w:val="0"/>
        <w:autoSpaceDN w:val="0"/>
        <w:adjustRightInd w:val="0"/>
        <w:spacing w:after="0" w:line="240" w:lineRule="auto"/>
        <w:rPr>
          <w:rFonts w:cstheme="minorHAnsi"/>
        </w:rPr>
      </w:pPr>
      <w:r w:rsidRPr="00C95E99">
        <w:rPr>
          <w:rFonts w:cstheme="minorHAnsi"/>
        </w:rPr>
        <w:t xml:space="preserve">In the event of a conflict, a member </w:t>
      </w:r>
      <w:r w:rsidR="00842FEE" w:rsidRPr="00C95E99">
        <w:rPr>
          <w:rFonts w:cstheme="minorHAnsi"/>
        </w:rPr>
        <w:t xml:space="preserve">may </w:t>
      </w:r>
      <w:r w:rsidR="002F10AB" w:rsidRPr="00C95E99">
        <w:rPr>
          <w:rFonts w:cstheme="minorHAnsi"/>
        </w:rPr>
        <w:t xml:space="preserve">present the issue to the Board for resolution.  </w:t>
      </w:r>
      <w:r w:rsidR="00842FEE" w:rsidRPr="00C95E99">
        <w:rPr>
          <w:rFonts w:cstheme="minorHAnsi"/>
        </w:rPr>
        <w:t xml:space="preserve">The Board will strive for consensus in resolving member issues.  </w:t>
      </w:r>
      <w:r w:rsidR="00626679" w:rsidRPr="00C95E99">
        <w:rPr>
          <w:rFonts w:cstheme="minorHAnsi"/>
        </w:rPr>
        <w:t xml:space="preserve">Consensus means overwhelming agreement, following a good faith effort to meet the interests of all stakeholders.  The key indicator of </w:t>
      </w:r>
      <w:r w:rsidR="005D45BF" w:rsidRPr="00C95E99">
        <w:rPr>
          <w:rFonts w:cstheme="minorHAnsi"/>
        </w:rPr>
        <w:t>whether</w:t>
      </w:r>
      <w:r w:rsidR="00626679" w:rsidRPr="00C95E99">
        <w:rPr>
          <w:rFonts w:cstheme="minorHAnsi"/>
        </w:rPr>
        <w:t xml:space="preserve"> consensus has been reached is that everyone agrees they can live with the final proposal.  </w:t>
      </w:r>
      <w:r w:rsidR="002F10AB" w:rsidRPr="00C95E99">
        <w:rPr>
          <w:rFonts w:cstheme="minorHAnsi"/>
        </w:rPr>
        <w:t>If cons</w:t>
      </w:r>
      <w:r w:rsidR="00842FEE" w:rsidRPr="00C95E99">
        <w:rPr>
          <w:rFonts w:cstheme="minorHAnsi"/>
        </w:rPr>
        <w:t xml:space="preserve">ensus cannot be reached, the issue will be resolved by a majority vote of the Board.  </w:t>
      </w:r>
    </w:p>
    <w:p w14:paraId="4800890E" w14:textId="77777777" w:rsidR="003B2FEB" w:rsidRPr="00C95E99" w:rsidRDefault="003B2FEB" w:rsidP="00227C33">
      <w:pPr>
        <w:autoSpaceDE w:val="0"/>
        <w:autoSpaceDN w:val="0"/>
        <w:adjustRightInd w:val="0"/>
        <w:spacing w:after="0" w:line="240" w:lineRule="auto"/>
        <w:rPr>
          <w:rFonts w:cstheme="minorHAnsi"/>
          <w:b/>
        </w:rPr>
      </w:pPr>
    </w:p>
    <w:p w14:paraId="5796C736" w14:textId="77777777" w:rsidR="002B6217" w:rsidRPr="00C95E99" w:rsidRDefault="002B6217" w:rsidP="00227C33">
      <w:pPr>
        <w:spacing w:after="0"/>
        <w:rPr>
          <w:rFonts w:cstheme="minorHAnsi"/>
          <w:b/>
        </w:rPr>
      </w:pPr>
      <w:r w:rsidRPr="00C95E99">
        <w:rPr>
          <w:rFonts w:cstheme="minorHAnsi"/>
          <w:b/>
        </w:rPr>
        <w:br w:type="page"/>
      </w:r>
    </w:p>
    <w:p w14:paraId="4E653663" w14:textId="77777777" w:rsidR="00F80480" w:rsidRPr="00C95E99" w:rsidRDefault="00F80480" w:rsidP="00227C33">
      <w:pPr>
        <w:spacing w:after="0"/>
        <w:jc w:val="center"/>
        <w:rPr>
          <w:rFonts w:cstheme="minorHAnsi"/>
          <w:b/>
          <w:color w:val="000000"/>
        </w:rPr>
      </w:pPr>
      <w:r w:rsidRPr="00C95E99">
        <w:rPr>
          <w:rFonts w:cstheme="minorHAnsi"/>
          <w:b/>
          <w:color w:val="000000"/>
        </w:rPr>
        <w:lastRenderedPageBreak/>
        <w:t>CFDMC Vendor Selection Process</w:t>
      </w:r>
    </w:p>
    <w:p w14:paraId="1BE450A7" w14:textId="77777777" w:rsidR="000D08DD" w:rsidRPr="00C95E99" w:rsidRDefault="000D08DD" w:rsidP="00227C33">
      <w:pPr>
        <w:spacing w:after="0"/>
        <w:jc w:val="center"/>
        <w:rPr>
          <w:rFonts w:cstheme="minorHAnsi"/>
          <w:b/>
          <w:color w:val="000000"/>
        </w:rPr>
      </w:pPr>
    </w:p>
    <w:p w14:paraId="20F6E498" w14:textId="70F49DBC" w:rsidR="00F80480" w:rsidRPr="00C95E99" w:rsidRDefault="00F80480" w:rsidP="00227C33">
      <w:pPr>
        <w:spacing w:after="0"/>
        <w:rPr>
          <w:rFonts w:cstheme="minorHAnsi"/>
          <w:color w:val="000000"/>
        </w:rPr>
      </w:pPr>
      <w:r w:rsidRPr="00C95E99">
        <w:rPr>
          <w:rFonts w:cstheme="minorHAnsi"/>
          <w:color w:val="000000"/>
        </w:rPr>
        <w:t xml:space="preserve">When obtaining goods/services of $1,000.00 or more, </w:t>
      </w:r>
      <w:r w:rsidR="00CA7E6A">
        <w:rPr>
          <w:rFonts w:cstheme="minorHAnsi"/>
          <w:color w:val="000000"/>
        </w:rPr>
        <w:t>the Coalition will attempt to solicit at least</w:t>
      </w:r>
      <w:r w:rsidRPr="00C95E99">
        <w:rPr>
          <w:rFonts w:cstheme="minorHAnsi"/>
          <w:color w:val="000000"/>
        </w:rPr>
        <w:t xml:space="preserve"> three bids</w:t>
      </w:r>
      <w:r w:rsidR="00CA7E6A">
        <w:rPr>
          <w:rFonts w:cstheme="minorHAnsi"/>
          <w:color w:val="000000"/>
        </w:rPr>
        <w:t xml:space="preserve">, </w:t>
      </w:r>
      <w:r w:rsidRPr="00C95E99">
        <w:rPr>
          <w:rFonts w:cstheme="minorHAnsi"/>
          <w:color w:val="000000"/>
        </w:rPr>
        <w:t>and the lowest bid will be selected</w:t>
      </w:r>
      <w:r w:rsidR="00BF3D0E" w:rsidRPr="00C95E99">
        <w:rPr>
          <w:rFonts w:cstheme="minorHAnsi"/>
          <w:color w:val="000000"/>
        </w:rPr>
        <w:t xml:space="preserve"> unless there is a documented need to select a vendor with a higher bid.  </w:t>
      </w:r>
      <w:r w:rsidRPr="00C95E99">
        <w:rPr>
          <w:rFonts w:cstheme="minorHAnsi"/>
          <w:color w:val="000000"/>
        </w:rPr>
        <w:t xml:space="preserve"> </w:t>
      </w:r>
      <w:r w:rsidR="009039E4">
        <w:rPr>
          <w:rFonts w:cstheme="minorHAnsi"/>
          <w:color w:val="000000"/>
        </w:rPr>
        <w:t xml:space="preserve">If less than three bids are submitted, a search for equivalent prices will be conducted.  </w:t>
      </w:r>
      <w:r w:rsidRPr="00C95E99">
        <w:rPr>
          <w:rFonts w:cstheme="minorHAnsi"/>
          <w:color w:val="000000"/>
        </w:rPr>
        <w:t xml:space="preserve">When selecting a contractor, </w:t>
      </w:r>
      <w:proofErr w:type="gramStart"/>
      <w:r w:rsidRPr="00C95E99">
        <w:rPr>
          <w:rFonts w:cstheme="minorHAnsi"/>
          <w:color w:val="000000"/>
        </w:rPr>
        <w:t>a scope</w:t>
      </w:r>
      <w:proofErr w:type="gramEnd"/>
      <w:r w:rsidRPr="00C95E99">
        <w:rPr>
          <w:rFonts w:cstheme="minorHAnsi"/>
          <w:color w:val="000000"/>
        </w:rPr>
        <w:t xml:space="preserve"> of work will be developed and widely published, including distributing through relevant workgroup/committee members, coalition members, and posting on the website.  A vendor selection committee comprised of at least three coalition members will be convened to review and rank proposals.  The highest rated proposal will be chosen.  If there is a disagreement among the selection committee on the final ranking, the decision will be elevated to the Board.</w:t>
      </w:r>
      <w:r w:rsidR="00BC0FC3" w:rsidRPr="00C95E99">
        <w:rPr>
          <w:rFonts w:cstheme="minorHAnsi"/>
          <w:color w:val="000000"/>
        </w:rPr>
        <w:t xml:space="preserve">  For multi-year projects, workgroups may choose to continue with the initial vendor selected based on the vendor’s performance during the initial and subsequent years.</w:t>
      </w:r>
    </w:p>
    <w:p w14:paraId="3AAC7176" w14:textId="77777777" w:rsidR="00BC0FC3" w:rsidRPr="00C95E99" w:rsidRDefault="00BC0FC3" w:rsidP="00227C33">
      <w:pPr>
        <w:spacing w:after="0"/>
        <w:rPr>
          <w:rFonts w:cstheme="minorHAnsi"/>
          <w:color w:val="000000"/>
        </w:rPr>
      </w:pPr>
    </w:p>
    <w:p w14:paraId="04899855" w14:textId="77777777" w:rsidR="00502FF3" w:rsidRPr="00C95E99" w:rsidRDefault="001558B8" w:rsidP="00C659D2">
      <w:pPr>
        <w:spacing w:after="0" w:line="240" w:lineRule="auto"/>
        <w:rPr>
          <w:rFonts w:eastAsia="Times New Roman" w:cstheme="minorHAnsi"/>
        </w:rPr>
      </w:pPr>
      <w:r w:rsidRPr="00C95E99">
        <w:rPr>
          <w:rFonts w:eastAsia="Times New Roman" w:cstheme="minorHAnsi"/>
        </w:rPr>
        <w:t xml:space="preserve">CFDMC will utilize </w:t>
      </w:r>
      <w:r w:rsidR="00C659D2" w:rsidRPr="00C95E99">
        <w:rPr>
          <w:rFonts w:eastAsia="Times New Roman" w:cstheme="minorHAnsi"/>
        </w:rPr>
        <w:t>Prison Rehabilitative Industries and Diversified Enterprises, Inc. (PRIDE)</w:t>
      </w:r>
      <w:r w:rsidRPr="00C95E99">
        <w:rPr>
          <w:rFonts w:eastAsia="Times New Roman" w:cstheme="minorHAnsi"/>
        </w:rPr>
        <w:t xml:space="preserve"> as a vendor whenever possible</w:t>
      </w:r>
      <w:r w:rsidR="00DB689A" w:rsidRPr="00C95E99">
        <w:rPr>
          <w:rFonts w:eastAsia="Times New Roman" w:cstheme="minorHAnsi"/>
        </w:rPr>
        <w:t>, as required by contract</w:t>
      </w:r>
      <w:r w:rsidR="00C659D2" w:rsidRPr="00C95E99">
        <w:rPr>
          <w:rFonts w:eastAsia="Times New Roman" w:cstheme="minorHAnsi"/>
        </w:rPr>
        <w:t xml:space="preserve">:  </w:t>
      </w:r>
      <w:r w:rsidR="00DB689A" w:rsidRPr="00C95E99">
        <w:rPr>
          <w:rFonts w:eastAsia="Times New Roman" w:cstheme="minorHAnsi"/>
        </w:rPr>
        <w:t xml:space="preserve">“Prison Rehabilitative Industries and Diversified Enterprises, Inc. (PRIDE) </w:t>
      </w:r>
      <w:r w:rsidR="00C659D2" w:rsidRPr="00C95E99">
        <w:rPr>
          <w:rFonts w:eastAsia="Times New Roman" w:cstheme="minorHAnsi"/>
        </w:rPr>
        <w:t>It is expressly understood and agreed that any articles which are the subject of, or required to carry out, this contract shall be purchased from the corporation identified under Chapter 946, Florida Statutes, in the same manner and under the same procedures set forth in section </w:t>
      </w:r>
      <w:hyperlink r:id="rId28" w:history="1">
        <w:r w:rsidR="00C659D2" w:rsidRPr="00C95E99">
          <w:rPr>
            <w:rStyle w:val="Hyperlink"/>
            <w:rFonts w:eastAsia="Times New Roman" w:cstheme="minorHAnsi"/>
          </w:rPr>
          <w:t>946.515</w:t>
        </w:r>
      </w:hyperlink>
      <w:r w:rsidR="00C659D2" w:rsidRPr="00C95E99">
        <w:rPr>
          <w:rFonts w:eastAsia="Times New Roman" w:cstheme="minorHAnsi"/>
        </w:rPr>
        <w:t>(2) and (4), Florida Statutes; and for purposes of this contract the person, firm, or other business entity carrying out the provisions of this contract (Provider) shall be deemed to be substituted for this agency (the Department) insofar as dealings with such corporation are concerned  This clause is not applicable to subcontractors unless otherwise required by law.  An abbreviated list of products and services available from PRIDE may be obtained by contacting PRIDE at 1-800-643-8459.</w:t>
      </w:r>
      <w:r w:rsidR="00DB689A" w:rsidRPr="00C95E99">
        <w:rPr>
          <w:rFonts w:eastAsia="Times New Roman" w:cstheme="minorHAnsi"/>
        </w:rPr>
        <w:t>”</w:t>
      </w:r>
    </w:p>
    <w:p w14:paraId="2DA5ADE7" w14:textId="77777777" w:rsidR="00C659D2" w:rsidRPr="00C95E99" w:rsidRDefault="00C659D2" w:rsidP="00227C33">
      <w:pPr>
        <w:spacing w:after="0"/>
        <w:rPr>
          <w:rFonts w:cstheme="minorHAnsi"/>
          <w:color w:val="000000"/>
        </w:rPr>
      </w:pPr>
    </w:p>
    <w:p w14:paraId="480D3329" w14:textId="77777777" w:rsidR="00F80480" w:rsidRPr="00C95E99" w:rsidRDefault="00F80480" w:rsidP="00227C33">
      <w:pPr>
        <w:spacing w:after="0"/>
        <w:rPr>
          <w:rFonts w:cstheme="minorHAnsi"/>
          <w:color w:val="000000"/>
        </w:rPr>
      </w:pPr>
      <w:r w:rsidRPr="00C95E99">
        <w:rPr>
          <w:rFonts w:cstheme="minorHAnsi"/>
          <w:color w:val="000000"/>
        </w:rPr>
        <w:t>Any exception to this policy will require Board approval.</w:t>
      </w:r>
    </w:p>
    <w:p w14:paraId="3D70873C" w14:textId="77777777" w:rsidR="00C24B4C" w:rsidRPr="00C95E99" w:rsidRDefault="00C24B4C">
      <w:pPr>
        <w:rPr>
          <w:rFonts w:cstheme="minorHAnsi"/>
          <w:color w:val="000000"/>
        </w:rPr>
      </w:pPr>
      <w:r w:rsidRPr="00C95E99">
        <w:rPr>
          <w:rFonts w:cstheme="minorHAnsi"/>
          <w:color w:val="000000"/>
        </w:rPr>
        <w:br w:type="page"/>
      </w:r>
    </w:p>
    <w:p w14:paraId="48E7FE13" w14:textId="5E7CFEB2" w:rsidR="004D611C" w:rsidRDefault="004D611C" w:rsidP="004D611C">
      <w:pPr>
        <w:jc w:val="center"/>
        <w:outlineLvl w:val="0"/>
        <w:rPr>
          <w:b/>
          <w:sz w:val="32"/>
          <w:szCs w:val="32"/>
        </w:rPr>
      </w:pPr>
      <w:r>
        <w:rPr>
          <w:b/>
          <w:sz w:val="32"/>
          <w:szCs w:val="32"/>
        </w:rPr>
        <w:lastRenderedPageBreak/>
        <w:t xml:space="preserve">INDEPENDENT CAPACITY OF CONTRACTOR ATTESTATION </w:t>
      </w:r>
      <w:r w:rsidRPr="00ED333C">
        <w:rPr>
          <w:b/>
          <w:sz w:val="32"/>
          <w:szCs w:val="32"/>
        </w:rPr>
        <w:t xml:space="preserve">FORM </w:t>
      </w:r>
    </w:p>
    <w:p w14:paraId="4D064AE6" w14:textId="77777777" w:rsidR="004D611C" w:rsidRPr="005D3003" w:rsidRDefault="004D611C" w:rsidP="004D611C">
      <w:pPr>
        <w:ind w:firstLine="720"/>
        <w:rPr>
          <w:sz w:val="21"/>
          <w:szCs w:val="21"/>
        </w:rPr>
      </w:pPr>
      <w:r>
        <w:rPr>
          <w:sz w:val="21"/>
          <w:szCs w:val="21"/>
        </w:rPr>
        <w:t xml:space="preserve">    </w:t>
      </w:r>
      <w:r w:rsidRPr="005D3003">
        <w:rPr>
          <w:sz w:val="21"/>
          <w:szCs w:val="21"/>
        </w:rPr>
        <w:t>Contracting Company Name:</w:t>
      </w:r>
      <w:r w:rsidRPr="005D3003">
        <w:rPr>
          <w:sz w:val="21"/>
          <w:szCs w:val="21"/>
        </w:rPr>
        <w:tab/>
        <w:t>Central Florida Disaster Medical Coalition, Inc.</w:t>
      </w:r>
    </w:p>
    <w:p w14:paraId="05743BF0" w14:textId="3FDCD0A9" w:rsidR="004D611C" w:rsidRPr="005D3003" w:rsidRDefault="004D611C" w:rsidP="004D611C">
      <w:pPr>
        <w:rPr>
          <w:sz w:val="21"/>
          <w:szCs w:val="21"/>
        </w:rPr>
      </w:pPr>
      <w:r w:rsidRPr="005D3003">
        <w:rPr>
          <w:sz w:val="21"/>
          <w:szCs w:val="21"/>
        </w:rPr>
        <w:tab/>
      </w:r>
      <w:r w:rsidRPr="005D3003">
        <w:rPr>
          <w:sz w:val="21"/>
          <w:szCs w:val="21"/>
        </w:rPr>
        <w:tab/>
      </w:r>
      <w:r w:rsidRPr="005D3003">
        <w:rPr>
          <w:sz w:val="21"/>
          <w:szCs w:val="21"/>
        </w:rPr>
        <w:tab/>
      </w:r>
      <w:r w:rsidRPr="005D3003">
        <w:rPr>
          <w:sz w:val="21"/>
          <w:szCs w:val="21"/>
        </w:rPr>
        <w:tab/>
        <w:t>Address:</w:t>
      </w:r>
      <w:r w:rsidRPr="005D3003">
        <w:rPr>
          <w:sz w:val="21"/>
          <w:szCs w:val="21"/>
        </w:rPr>
        <w:tab/>
        <w:t>Post Office Box 560610</w:t>
      </w:r>
    </w:p>
    <w:p w14:paraId="572C2C9E" w14:textId="65D32889" w:rsidR="004D611C" w:rsidRPr="005D3003" w:rsidRDefault="004D611C" w:rsidP="004D611C">
      <w:pPr>
        <w:rPr>
          <w:sz w:val="21"/>
          <w:szCs w:val="21"/>
        </w:rPr>
      </w:pPr>
      <w:r w:rsidRPr="005D3003">
        <w:rPr>
          <w:sz w:val="21"/>
          <w:szCs w:val="21"/>
        </w:rPr>
        <w:tab/>
      </w:r>
      <w:r w:rsidRPr="005D3003">
        <w:rPr>
          <w:sz w:val="21"/>
          <w:szCs w:val="21"/>
        </w:rPr>
        <w:tab/>
      </w:r>
      <w:r w:rsidRPr="005D3003">
        <w:rPr>
          <w:sz w:val="21"/>
          <w:szCs w:val="21"/>
        </w:rPr>
        <w:tab/>
      </w:r>
      <w:r w:rsidRPr="005D3003">
        <w:rPr>
          <w:sz w:val="21"/>
          <w:szCs w:val="21"/>
        </w:rPr>
        <w:tab/>
      </w:r>
      <w:r w:rsidRPr="005D3003">
        <w:rPr>
          <w:sz w:val="21"/>
          <w:szCs w:val="21"/>
        </w:rPr>
        <w:tab/>
      </w:r>
      <w:r w:rsidRPr="005D3003">
        <w:rPr>
          <w:sz w:val="21"/>
          <w:szCs w:val="21"/>
        </w:rPr>
        <w:tab/>
        <w:t>Orlando, FL, 32856</w:t>
      </w:r>
    </w:p>
    <w:p w14:paraId="54B89FB6" w14:textId="73BDF4E5" w:rsidR="004D611C" w:rsidRPr="005D3003" w:rsidRDefault="004D611C" w:rsidP="004D611C">
      <w:pPr>
        <w:rPr>
          <w:sz w:val="21"/>
          <w:szCs w:val="21"/>
        </w:rPr>
      </w:pPr>
      <w:r w:rsidRPr="005D3003">
        <w:rPr>
          <w:sz w:val="21"/>
          <w:szCs w:val="21"/>
        </w:rPr>
        <w:tab/>
      </w:r>
      <w:r w:rsidRPr="005D3003">
        <w:rPr>
          <w:sz w:val="21"/>
          <w:szCs w:val="21"/>
        </w:rPr>
        <w:tab/>
      </w:r>
      <w:r w:rsidRPr="005D3003">
        <w:rPr>
          <w:sz w:val="21"/>
          <w:szCs w:val="21"/>
        </w:rPr>
        <w:tab/>
      </w:r>
      <w:r w:rsidRPr="005D3003">
        <w:rPr>
          <w:sz w:val="21"/>
          <w:szCs w:val="21"/>
        </w:rPr>
        <w:tab/>
        <w:t>Phone:</w:t>
      </w:r>
      <w:r w:rsidRPr="005D3003">
        <w:rPr>
          <w:sz w:val="21"/>
          <w:szCs w:val="21"/>
        </w:rPr>
        <w:tab/>
      </w:r>
      <w:r w:rsidRPr="005D3003">
        <w:rPr>
          <w:sz w:val="21"/>
          <w:szCs w:val="21"/>
        </w:rPr>
        <w:tab/>
        <w:t>407-928-1288</w:t>
      </w:r>
    </w:p>
    <w:p w14:paraId="49D3DBB0" w14:textId="77777777" w:rsidR="004D611C" w:rsidRPr="00776801" w:rsidRDefault="004D611C" w:rsidP="004D611C">
      <w:pPr>
        <w:jc w:val="both"/>
        <w:rPr>
          <w:sz w:val="21"/>
          <w:szCs w:val="21"/>
        </w:rPr>
      </w:pPr>
    </w:p>
    <w:p w14:paraId="5F9FCF38" w14:textId="45462A82" w:rsidR="004D611C" w:rsidRPr="001A14E6" w:rsidRDefault="004D611C" w:rsidP="004D611C">
      <w:pPr>
        <w:jc w:val="both"/>
        <w:rPr>
          <w:sz w:val="21"/>
          <w:szCs w:val="21"/>
        </w:rPr>
      </w:pPr>
      <w:r w:rsidRPr="001A14E6">
        <w:rPr>
          <w:sz w:val="21"/>
          <w:szCs w:val="21"/>
        </w:rPr>
        <w:t>In accordance with Section I.</w:t>
      </w:r>
      <w:r>
        <w:rPr>
          <w:sz w:val="21"/>
          <w:szCs w:val="21"/>
        </w:rPr>
        <w:t>M</w:t>
      </w:r>
      <w:r w:rsidRPr="001A14E6">
        <w:rPr>
          <w:sz w:val="21"/>
          <w:szCs w:val="21"/>
        </w:rPr>
        <w:t>. of the standard contract with the Florida Department of Health, I, ______</w:t>
      </w:r>
      <w:r w:rsidRPr="004D611C">
        <w:rPr>
          <w:sz w:val="21"/>
          <w:szCs w:val="21"/>
          <w:u w:val="single"/>
        </w:rPr>
        <w:t>Lynne Drawdy</w:t>
      </w:r>
      <w:r w:rsidRPr="001A14E6">
        <w:rPr>
          <w:sz w:val="21"/>
          <w:szCs w:val="21"/>
        </w:rPr>
        <w:t xml:space="preserve">______, an authorized representative of the provider, do hereby attest that my response to the following statement is true, complete, and accurate to the best of my belief for contract(s) </w:t>
      </w:r>
      <w:r w:rsidR="005B7CA3">
        <w:rPr>
          <w:rFonts w:cs="Arial"/>
          <w:u w:val="single"/>
        </w:rPr>
        <w:t>COPBJ</w:t>
      </w:r>
    </w:p>
    <w:p w14:paraId="1CA4AEB8" w14:textId="77777777" w:rsidR="004D611C" w:rsidRPr="001A14E6" w:rsidRDefault="004D611C" w:rsidP="004D611C">
      <w:pPr>
        <w:ind w:left="660" w:right="10"/>
        <w:jc w:val="both"/>
        <w:rPr>
          <w:sz w:val="21"/>
          <w:szCs w:val="21"/>
        </w:rPr>
      </w:pPr>
      <w:r w:rsidRPr="001A14E6">
        <w:rPr>
          <w:b/>
          <w:sz w:val="21"/>
          <w:szCs w:val="21"/>
        </w:rPr>
        <w:t>1.</w:t>
      </w:r>
      <w:r w:rsidRPr="001A14E6">
        <w:rPr>
          <w:sz w:val="21"/>
          <w:szCs w:val="21"/>
        </w:rPr>
        <w:t xml:space="preserve"> In the performance of this contract, the provider is an independent contractor and is held solely liable for the performance of all tasks contemplated by this contract(s), which are not the exclusive responsibility of the Department. </w:t>
      </w:r>
    </w:p>
    <w:p w14:paraId="74CF90EC" w14:textId="77777777" w:rsidR="004D611C" w:rsidRPr="001A14E6" w:rsidRDefault="004D611C" w:rsidP="004D611C">
      <w:pPr>
        <w:ind w:left="660" w:right="10"/>
        <w:jc w:val="both"/>
        <w:rPr>
          <w:sz w:val="21"/>
          <w:szCs w:val="21"/>
        </w:rPr>
      </w:pPr>
      <w:r w:rsidRPr="001A14E6">
        <w:rPr>
          <w:b/>
          <w:sz w:val="21"/>
          <w:szCs w:val="21"/>
        </w:rPr>
        <w:t>2.</w:t>
      </w:r>
      <w:r w:rsidRPr="001A14E6">
        <w:rPr>
          <w:sz w:val="21"/>
          <w:szCs w:val="21"/>
        </w:rPr>
        <w:t xml:space="preserve"> Except where the provider is a state agency, the provider, its officers, agents, employees, subcontractors, or assignees, in the performance of the contract, shall act in the capacity of an independent contractor and not as an officer, employee, or agent of the State of Florida. Nor shall the provider represent to others that it has the authority to bind the department unless specifically authorized to do so. </w:t>
      </w:r>
    </w:p>
    <w:p w14:paraId="59F7A3E5" w14:textId="77777777" w:rsidR="004D611C" w:rsidRPr="001A14E6" w:rsidRDefault="004D611C" w:rsidP="004D611C">
      <w:pPr>
        <w:ind w:left="660" w:right="10"/>
        <w:jc w:val="both"/>
        <w:rPr>
          <w:sz w:val="21"/>
          <w:szCs w:val="21"/>
        </w:rPr>
      </w:pPr>
      <w:r w:rsidRPr="001A14E6">
        <w:rPr>
          <w:b/>
          <w:sz w:val="21"/>
          <w:szCs w:val="21"/>
        </w:rPr>
        <w:t>3.</w:t>
      </w:r>
      <w:r w:rsidRPr="001A14E6">
        <w:rPr>
          <w:sz w:val="21"/>
          <w:szCs w:val="21"/>
        </w:rPr>
        <w:t xml:space="preserve"> Except where the provider is a state agency, neither the provider, its officers, agents, employees, subcontractors, nor assignees are entitled to state retirement or state leave benefits, or to any other compensation of state employees </w:t>
      </w:r>
      <w:proofErr w:type="gramStart"/>
      <w:r w:rsidRPr="001A14E6">
        <w:rPr>
          <w:sz w:val="21"/>
          <w:szCs w:val="21"/>
        </w:rPr>
        <w:t>as a result of</w:t>
      </w:r>
      <w:proofErr w:type="gramEnd"/>
      <w:r w:rsidRPr="001A14E6">
        <w:rPr>
          <w:sz w:val="21"/>
          <w:szCs w:val="21"/>
        </w:rPr>
        <w:t xml:space="preserve"> performing the duties and obligations of this contract (s).  </w:t>
      </w:r>
    </w:p>
    <w:p w14:paraId="0C577344" w14:textId="77777777" w:rsidR="004D611C" w:rsidRPr="001A14E6" w:rsidRDefault="004D611C" w:rsidP="004D611C">
      <w:pPr>
        <w:ind w:left="660" w:right="10"/>
        <w:jc w:val="both"/>
        <w:rPr>
          <w:sz w:val="21"/>
          <w:szCs w:val="21"/>
        </w:rPr>
      </w:pPr>
      <w:r w:rsidRPr="001A14E6">
        <w:rPr>
          <w:b/>
          <w:sz w:val="21"/>
          <w:szCs w:val="21"/>
        </w:rPr>
        <w:t>4.</w:t>
      </w:r>
      <w:r w:rsidRPr="001A14E6">
        <w:rPr>
          <w:sz w:val="21"/>
          <w:szCs w:val="21"/>
        </w:rPr>
        <w:t xml:space="preserve"> The provider agrees to take such actions as may be necessary to ensure that each subcontractor of the provider will be deemed to be an independent contractor and will not be considered or permitted to be an agent, servant, joint venture, or partner of the State of Florida. </w:t>
      </w:r>
    </w:p>
    <w:p w14:paraId="11EDC0D6" w14:textId="77777777" w:rsidR="004D611C" w:rsidRPr="001A14E6" w:rsidRDefault="004D611C" w:rsidP="004D611C">
      <w:pPr>
        <w:ind w:left="660" w:right="10"/>
        <w:jc w:val="both"/>
        <w:rPr>
          <w:sz w:val="21"/>
          <w:szCs w:val="21"/>
        </w:rPr>
      </w:pPr>
      <w:r w:rsidRPr="001A14E6">
        <w:rPr>
          <w:b/>
          <w:sz w:val="21"/>
          <w:szCs w:val="21"/>
        </w:rPr>
        <w:t>5.</w:t>
      </w:r>
      <w:r w:rsidRPr="001A14E6">
        <w:rPr>
          <w:sz w:val="21"/>
          <w:szCs w:val="21"/>
        </w:rPr>
        <w:t xml:space="preserve"> Unless justified by the provider and agreed to by the department in Attachment I, the department will not </w:t>
      </w:r>
      <w:proofErr w:type="gramStart"/>
      <w:r w:rsidRPr="001A14E6">
        <w:rPr>
          <w:sz w:val="21"/>
          <w:szCs w:val="21"/>
        </w:rPr>
        <w:t>furnish</w:t>
      </w:r>
      <w:proofErr w:type="gramEnd"/>
      <w:r w:rsidRPr="001A14E6">
        <w:rPr>
          <w:sz w:val="21"/>
          <w:szCs w:val="21"/>
        </w:rPr>
        <w:t xml:space="preserve"> services of support to the provider, or its subcontractor or assignee. </w:t>
      </w:r>
    </w:p>
    <w:p w14:paraId="690B9001" w14:textId="77777777" w:rsidR="004D611C" w:rsidRPr="001A14E6" w:rsidRDefault="004D611C" w:rsidP="004D611C">
      <w:pPr>
        <w:ind w:left="660" w:right="10"/>
        <w:jc w:val="both"/>
        <w:rPr>
          <w:sz w:val="21"/>
          <w:szCs w:val="21"/>
        </w:rPr>
      </w:pPr>
      <w:r w:rsidRPr="001A14E6">
        <w:rPr>
          <w:b/>
          <w:sz w:val="21"/>
          <w:szCs w:val="21"/>
        </w:rPr>
        <w:t>6.</w:t>
      </w:r>
      <w:r w:rsidRPr="001A14E6">
        <w:rPr>
          <w:sz w:val="21"/>
          <w:szCs w:val="21"/>
        </w:rPr>
        <w:t xml:space="preserve"> All deductions for social security, withholding taxes, income taxes, contributions to the unemployment compensation funds, and all necessary insurance for the provider, the provider’s officers, employees, agents, subcontractors, or assignees shall be the responsibility of the provider. </w:t>
      </w:r>
    </w:p>
    <w:p w14:paraId="7BA07464" w14:textId="77777777" w:rsidR="004D611C" w:rsidRPr="001A14E6" w:rsidRDefault="004D611C" w:rsidP="004D611C">
      <w:pPr>
        <w:ind w:left="660" w:right="10"/>
        <w:jc w:val="both"/>
        <w:rPr>
          <w:sz w:val="21"/>
          <w:szCs w:val="21"/>
        </w:rPr>
      </w:pPr>
    </w:p>
    <w:p w14:paraId="559E0E19" w14:textId="77777777" w:rsidR="004D611C" w:rsidRPr="001A14E6" w:rsidRDefault="004D611C" w:rsidP="004D611C">
      <w:pPr>
        <w:jc w:val="both"/>
        <w:rPr>
          <w:sz w:val="21"/>
          <w:szCs w:val="21"/>
        </w:rPr>
      </w:pPr>
      <w:r w:rsidRPr="001A14E6">
        <w:rPr>
          <w:sz w:val="21"/>
          <w:szCs w:val="21"/>
        </w:rPr>
        <w:t xml:space="preserve">If the fact that false information has been furnished or that there has been suppression of any </w:t>
      </w:r>
      <w:proofErr w:type="gramStart"/>
      <w:r w:rsidRPr="001A14E6">
        <w:rPr>
          <w:sz w:val="21"/>
          <w:szCs w:val="21"/>
        </w:rPr>
        <w:t>factual information</w:t>
      </w:r>
      <w:proofErr w:type="gramEnd"/>
      <w:r w:rsidRPr="001A14E6">
        <w:rPr>
          <w:sz w:val="21"/>
          <w:szCs w:val="21"/>
        </w:rPr>
        <w:t xml:space="preserve"> in the attestation form comes to notice at any time during the service of a contractor, the services would be liable to be terminated. </w:t>
      </w:r>
    </w:p>
    <w:p w14:paraId="42D19E6C" w14:textId="77777777" w:rsidR="004D611C" w:rsidRPr="001A14E6" w:rsidRDefault="004D611C" w:rsidP="004D611C">
      <w:pPr>
        <w:jc w:val="both"/>
        <w:rPr>
          <w:sz w:val="21"/>
          <w:szCs w:val="21"/>
        </w:rPr>
      </w:pPr>
      <w:r w:rsidRPr="001A14E6">
        <w:rPr>
          <w:sz w:val="21"/>
          <w:szCs w:val="21"/>
        </w:rPr>
        <w:t xml:space="preserve">By signing this Attestation, (1) you certify that you have read this Attestation and applied a valid, legal signature; (2) you agree to be governed by </w:t>
      </w:r>
      <w:proofErr w:type="gramStart"/>
      <w:r w:rsidRPr="001A14E6">
        <w:rPr>
          <w:sz w:val="21"/>
          <w:szCs w:val="21"/>
        </w:rPr>
        <w:t>all of</w:t>
      </w:r>
      <w:proofErr w:type="gramEnd"/>
      <w:r w:rsidRPr="001A14E6">
        <w:rPr>
          <w:sz w:val="21"/>
          <w:szCs w:val="21"/>
        </w:rPr>
        <w:t xml:space="preserve"> the terms of this Attestation.</w:t>
      </w:r>
    </w:p>
    <w:p w14:paraId="59707F72" w14:textId="55EC1C1B" w:rsidR="004D611C" w:rsidRPr="00D6228C" w:rsidRDefault="004D611C" w:rsidP="004D611C">
      <w:pPr>
        <w:ind w:left="1440" w:hanging="1440"/>
        <w:jc w:val="both"/>
        <w:rPr>
          <w:sz w:val="21"/>
          <w:szCs w:val="21"/>
          <w:u w:val="single"/>
        </w:rPr>
      </w:pPr>
      <w:r w:rsidRPr="00D6228C">
        <w:rPr>
          <w:sz w:val="21"/>
          <w:szCs w:val="21"/>
          <w:u w:val="single"/>
        </w:rPr>
        <w:t>___</w:t>
      </w:r>
      <w:r w:rsidR="00150BB8" w:rsidRPr="00150BB8">
        <w:rPr>
          <w:rFonts w:ascii="Brush Script MT" w:hAnsi="Brush Script MT"/>
          <w:color w:val="002060"/>
          <w:sz w:val="40"/>
          <w:szCs w:val="40"/>
          <w:u w:val="single"/>
        </w:rPr>
        <w:t xml:space="preserve"> Lynne </w:t>
      </w:r>
      <w:proofErr w:type="spellStart"/>
      <w:r w:rsidR="00150BB8" w:rsidRPr="00150BB8">
        <w:rPr>
          <w:rFonts w:ascii="Brush Script MT" w:hAnsi="Brush Script MT"/>
          <w:color w:val="002060"/>
          <w:sz w:val="40"/>
          <w:szCs w:val="40"/>
          <w:u w:val="single"/>
        </w:rPr>
        <w:t>Drawdy_</w:t>
      </w:r>
      <w:r w:rsidRPr="00D6228C">
        <w:rPr>
          <w:sz w:val="21"/>
          <w:szCs w:val="21"/>
          <w:u w:val="single"/>
        </w:rPr>
        <w:t>__________</w:t>
      </w:r>
      <w:r w:rsidR="00150BB8">
        <w:rPr>
          <w:sz w:val="21"/>
          <w:szCs w:val="21"/>
          <w:u w:val="single"/>
        </w:rPr>
        <w:t>Executive</w:t>
      </w:r>
      <w:proofErr w:type="spellEnd"/>
      <w:r w:rsidR="00150BB8">
        <w:rPr>
          <w:sz w:val="21"/>
          <w:szCs w:val="21"/>
          <w:u w:val="single"/>
        </w:rPr>
        <w:t xml:space="preserve"> Director</w:t>
      </w:r>
      <w:r w:rsidRPr="00D6228C">
        <w:rPr>
          <w:sz w:val="21"/>
          <w:szCs w:val="21"/>
          <w:u w:val="single"/>
        </w:rPr>
        <w:tab/>
      </w:r>
      <w:r w:rsidR="00D7549D">
        <w:rPr>
          <w:sz w:val="21"/>
          <w:szCs w:val="21"/>
          <w:u w:val="single"/>
        </w:rPr>
        <w:t>6/4/25</w:t>
      </w:r>
      <w:r w:rsidRPr="00D6228C">
        <w:rPr>
          <w:sz w:val="21"/>
          <w:szCs w:val="21"/>
          <w:u w:val="single"/>
        </w:rPr>
        <w:t xml:space="preserve">      _________________</w:t>
      </w:r>
    </w:p>
    <w:p w14:paraId="588082DB" w14:textId="1A583F3D" w:rsidR="00F80480" w:rsidRPr="00F144DE" w:rsidRDefault="004D611C" w:rsidP="00F144DE">
      <w:pPr>
        <w:ind w:left="1440" w:hanging="1440"/>
        <w:jc w:val="both"/>
        <w:rPr>
          <w:rFonts w:cs="Arial"/>
        </w:rPr>
      </w:pPr>
      <w:r w:rsidRPr="001A14E6">
        <w:rPr>
          <w:sz w:val="21"/>
          <w:szCs w:val="21"/>
        </w:rPr>
        <w:t>Authorized Signature</w:t>
      </w:r>
      <w:r w:rsidRPr="001A14E6">
        <w:rPr>
          <w:sz w:val="21"/>
          <w:szCs w:val="21"/>
        </w:rPr>
        <w:tab/>
      </w:r>
      <w:r w:rsidRPr="001A14E6">
        <w:rPr>
          <w:sz w:val="21"/>
          <w:szCs w:val="21"/>
        </w:rPr>
        <w:tab/>
      </w:r>
      <w:r w:rsidR="00150BB8">
        <w:rPr>
          <w:sz w:val="21"/>
          <w:szCs w:val="21"/>
        </w:rPr>
        <w:t xml:space="preserve">                </w:t>
      </w:r>
      <w:r w:rsidR="00F144DE">
        <w:rPr>
          <w:sz w:val="21"/>
          <w:szCs w:val="21"/>
        </w:rPr>
        <w:t>Title</w:t>
      </w:r>
      <w:r w:rsidRPr="001A14E6">
        <w:rPr>
          <w:sz w:val="21"/>
          <w:szCs w:val="21"/>
        </w:rPr>
        <w:t xml:space="preserve">    </w:t>
      </w:r>
      <w:r w:rsidRPr="001A14E6">
        <w:rPr>
          <w:sz w:val="21"/>
          <w:szCs w:val="21"/>
        </w:rPr>
        <w:tab/>
        <w:t xml:space="preserve">  </w:t>
      </w:r>
      <w:r w:rsidRPr="001A14E6">
        <w:rPr>
          <w:sz w:val="21"/>
          <w:szCs w:val="21"/>
        </w:rPr>
        <w:tab/>
        <w:t xml:space="preserve">            </w:t>
      </w:r>
      <w:r w:rsidR="00150BB8">
        <w:rPr>
          <w:sz w:val="21"/>
          <w:szCs w:val="21"/>
        </w:rPr>
        <w:t xml:space="preserve"> </w:t>
      </w:r>
      <w:r w:rsidRPr="001A14E6">
        <w:rPr>
          <w:sz w:val="21"/>
          <w:szCs w:val="21"/>
        </w:rPr>
        <w:t>Date</w:t>
      </w:r>
      <w:r w:rsidR="00F80480" w:rsidRPr="00C95E99">
        <w:rPr>
          <w:rFonts w:cstheme="minorHAnsi"/>
          <w:b/>
          <w:color w:val="000000"/>
        </w:rPr>
        <w:br w:type="page"/>
      </w:r>
    </w:p>
    <w:p w14:paraId="5528E000" w14:textId="77777777" w:rsidR="00F80480" w:rsidRPr="00C95E99" w:rsidRDefault="00F80480" w:rsidP="00227C33">
      <w:pPr>
        <w:spacing w:after="0"/>
        <w:rPr>
          <w:rFonts w:cstheme="minorHAnsi"/>
          <w:b/>
          <w:color w:val="000000"/>
        </w:rPr>
      </w:pPr>
    </w:p>
    <w:p w14:paraId="1C26550A" w14:textId="77777777" w:rsidR="002B6217" w:rsidRPr="00C95E99" w:rsidRDefault="002B6217" w:rsidP="00227C33">
      <w:pPr>
        <w:autoSpaceDE w:val="0"/>
        <w:autoSpaceDN w:val="0"/>
        <w:adjustRightInd w:val="0"/>
        <w:spacing w:after="0"/>
        <w:ind w:left="15"/>
        <w:jc w:val="center"/>
        <w:rPr>
          <w:rFonts w:cstheme="minorHAnsi"/>
          <w:b/>
          <w:color w:val="000000"/>
        </w:rPr>
      </w:pPr>
      <w:r w:rsidRPr="00C95E99">
        <w:rPr>
          <w:rFonts w:cstheme="minorHAnsi"/>
          <w:b/>
          <w:color w:val="000000"/>
        </w:rPr>
        <w:t xml:space="preserve">CFDMC Vendor </w:t>
      </w:r>
      <w:r w:rsidR="009462DF" w:rsidRPr="00C95E99">
        <w:rPr>
          <w:rFonts w:cstheme="minorHAnsi"/>
          <w:b/>
          <w:color w:val="000000"/>
        </w:rPr>
        <w:t xml:space="preserve">Exhibit </w:t>
      </w:r>
      <w:r w:rsidRPr="00C95E99">
        <w:rPr>
          <w:rFonts w:cstheme="minorHAnsi"/>
          <w:b/>
          <w:color w:val="000000"/>
        </w:rPr>
        <w:t>Policy</w:t>
      </w:r>
      <w:r w:rsidRPr="00C95E99">
        <w:rPr>
          <w:rFonts w:cstheme="minorHAnsi"/>
          <w:b/>
          <w:color w:val="000000"/>
        </w:rPr>
        <w:br/>
      </w:r>
    </w:p>
    <w:p w14:paraId="05992FD6" w14:textId="77777777" w:rsidR="002B6217" w:rsidRPr="00C95E99" w:rsidRDefault="002B6217" w:rsidP="00227C33">
      <w:pPr>
        <w:autoSpaceDE w:val="0"/>
        <w:autoSpaceDN w:val="0"/>
        <w:adjustRightInd w:val="0"/>
        <w:spacing w:after="0"/>
        <w:ind w:left="15"/>
        <w:rPr>
          <w:rFonts w:cstheme="minorHAnsi"/>
          <w:b/>
          <w:color w:val="000000"/>
        </w:rPr>
      </w:pPr>
    </w:p>
    <w:p w14:paraId="60CCD7FE" w14:textId="77777777" w:rsidR="002B6217" w:rsidRPr="00C95E99" w:rsidRDefault="002B6217" w:rsidP="00227C33">
      <w:pPr>
        <w:autoSpaceDE w:val="0"/>
        <w:autoSpaceDN w:val="0"/>
        <w:adjustRightInd w:val="0"/>
        <w:spacing w:after="0"/>
        <w:ind w:left="15"/>
        <w:rPr>
          <w:rFonts w:cstheme="minorHAnsi"/>
          <w:color w:val="000000"/>
        </w:rPr>
      </w:pPr>
      <w:r w:rsidRPr="00C95E99">
        <w:rPr>
          <w:rFonts w:cstheme="minorHAnsi"/>
          <w:color w:val="000000"/>
        </w:rPr>
        <w:t xml:space="preserve">This vendor </w:t>
      </w:r>
      <w:r w:rsidR="009462DF" w:rsidRPr="00C95E99">
        <w:rPr>
          <w:rFonts w:cstheme="minorHAnsi"/>
          <w:color w:val="000000"/>
        </w:rPr>
        <w:t xml:space="preserve">exhibit </w:t>
      </w:r>
      <w:r w:rsidRPr="00C95E99">
        <w:rPr>
          <w:rFonts w:cstheme="minorHAnsi"/>
          <w:color w:val="000000"/>
        </w:rPr>
        <w:t>policy is to provide equitable access by vendors in providing information that may be of value to coalition members.</w:t>
      </w:r>
    </w:p>
    <w:p w14:paraId="2D870E68" w14:textId="77777777" w:rsidR="002B6217" w:rsidRPr="00C95E99" w:rsidRDefault="002B6217" w:rsidP="00227C33">
      <w:pPr>
        <w:autoSpaceDE w:val="0"/>
        <w:autoSpaceDN w:val="0"/>
        <w:adjustRightInd w:val="0"/>
        <w:spacing w:after="0"/>
        <w:ind w:left="15"/>
        <w:rPr>
          <w:rFonts w:cstheme="minorHAnsi"/>
          <w:color w:val="000000"/>
        </w:rPr>
      </w:pPr>
    </w:p>
    <w:p w14:paraId="31406B2C" w14:textId="77777777" w:rsidR="002B6217" w:rsidRPr="00C95E99" w:rsidRDefault="002B6217" w:rsidP="00227C33">
      <w:pPr>
        <w:autoSpaceDE w:val="0"/>
        <w:autoSpaceDN w:val="0"/>
        <w:adjustRightInd w:val="0"/>
        <w:spacing w:after="0"/>
        <w:ind w:left="15"/>
        <w:rPr>
          <w:rFonts w:cstheme="minorHAnsi"/>
          <w:color w:val="000000"/>
        </w:rPr>
      </w:pPr>
      <w:r w:rsidRPr="00C95E99">
        <w:rPr>
          <w:rFonts w:cstheme="minorHAnsi"/>
          <w:color w:val="000000"/>
        </w:rPr>
        <w:t xml:space="preserve">Any vendor who wishes to share information with Coalition members may do so by completing and submitting the </w:t>
      </w:r>
      <w:r w:rsidR="009462DF" w:rsidRPr="00C95E99">
        <w:rPr>
          <w:rFonts w:cstheme="minorHAnsi"/>
          <w:color w:val="000000"/>
        </w:rPr>
        <w:t xml:space="preserve">attached </w:t>
      </w:r>
      <w:r w:rsidRPr="00C95E99">
        <w:rPr>
          <w:rFonts w:cstheme="minorHAnsi"/>
          <w:color w:val="000000"/>
        </w:rPr>
        <w:t xml:space="preserve">Exhibitor </w:t>
      </w:r>
      <w:r w:rsidR="009462DF" w:rsidRPr="00C95E99">
        <w:rPr>
          <w:rFonts w:cstheme="minorHAnsi"/>
          <w:color w:val="000000"/>
        </w:rPr>
        <w:t>A</w:t>
      </w:r>
      <w:r w:rsidRPr="00C95E99">
        <w:rPr>
          <w:rFonts w:cstheme="minorHAnsi"/>
          <w:color w:val="000000"/>
        </w:rPr>
        <w:t xml:space="preserve">greement. </w:t>
      </w:r>
    </w:p>
    <w:p w14:paraId="0F5C4417" w14:textId="77777777" w:rsidR="002B6217" w:rsidRPr="00C95E99" w:rsidRDefault="002B6217" w:rsidP="00227C33">
      <w:pPr>
        <w:autoSpaceDE w:val="0"/>
        <w:autoSpaceDN w:val="0"/>
        <w:adjustRightInd w:val="0"/>
        <w:spacing w:after="0"/>
        <w:ind w:left="15"/>
        <w:rPr>
          <w:rFonts w:cstheme="minorHAnsi"/>
          <w:color w:val="000000"/>
        </w:rPr>
      </w:pPr>
    </w:p>
    <w:p w14:paraId="61ACD64F" w14:textId="77777777" w:rsidR="002B6217" w:rsidRPr="00C95E99" w:rsidRDefault="002B6217" w:rsidP="00227C33">
      <w:pPr>
        <w:autoSpaceDE w:val="0"/>
        <w:autoSpaceDN w:val="0"/>
        <w:adjustRightInd w:val="0"/>
        <w:spacing w:after="0"/>
        <w:ind w:left="15"/>
        <w:rPr>
          <w:rFonts w:cstheme="minorHAnsi"/>
          <w:color w:val="000000"/>
        </w:rPr>
      </w:pPr>
      <w:r w:rsidRPr="00C95E99">
        <w:rPr>
          <w:rFonts w:cstheme="minorHAnsi"/>
          <w:color w:val="000000"/>
        </w:rPr>
        <w:t xml:space="preserve">It is expressly understood that an Exhibitor </w:t>
      </w:r>
      <w:r w:rsidR="009462DF" w:rsidRPr="00C95E99">
        <w:rPr>
          <w:rFonts w:cstheme="minorHAnsi"/>
          <w:color w:val="000000"/>
        </w:rPr>
        <w:t>A</w:t>
      </w:r>
      <w:r w:rsidRPr="00C95E99">
        <w:rPr>
          <w:rFonts w:cstheme="minorHAnsi"/>
          <w:color w:val="000000"/>
        </w:rPr>
        <w:t>greement does not in any way constitute the CFDMC’s endorsement or recommendation of a vendor.</w:t>
      </w:r>
    </w:p>
    <w:p w14:paraId="3EA67821" w14:textId="77777777" w:rsidR="002B6217" w:rsidRPr="00C95E99" w:rsidRDefault="002B6217" w:rsidP="00227C33">
      <w:pPr>
        <w:spacing w:after="0"/>
        <w:rPr>
          <w:rFonts w:cstheme="minorHAnsi"/>
        </w:rPr>
      </w:pPr>
      <w:r w:rsidRPr="00C95E99">
        <w:rPr>
          <w:rFonts w:cstheme="minorHAnsi"/>
        </w:rPr>
        <w:t xml:space="preserve">  </w:t>
      </w:r>
    </w:p>
    <w:p w14:paraId="135B6541" w14:textId="77777777" w:rsidR="002B6217" w:rsidRPr="00C95E99" w:rsidRDefault="002B6217" w:rsidP="00227C33">
      <w:pPr>
        <w:spacing w:after="0"/>
        <w:rPr>
          <w:rFonts w:cstheme="minorHAnsi"/>
          <w:b/>
          <w:color w:val="000000"/>
        </w:rPr>
      </w:pPr>
      <w:r w:rsidRPr="00C95E99">
        <w:rPr>
          <w:rFonts w:cstheme="minorHAnsi"/>
          <w:b/>
          <w:color w:val="000000"/>
        </w:rPr>
        <w:br w:type="page"/>
      </w:r>
    </w:p>
    <w:p w14:paraId="34482B3B" w14:textId="77777777" w:rsidR="002B6217" w:rsidRPr="00C95E99" w:rsidRDefault="002B6217" w:rsidP="00227C33">
      <w:pPr>
        <w:spacing w:after="0"/>
        <w:jc w:val="center"/>
        <w:rPr>
          <w:rFonts w:cstheme="minorHAnsi"/>
          <w:color w:val="000000"/>
        </w:rPr>
      </w:pPr>
      <w:r w:rsidRPr="00C95E99">
        <w:rPr>
          <w:rFonts w:cstheme="minorHAnsi"/>
          <w:noProof/>
        </w:rPr>
        <w:lastRenderedPageBreak/>
        <w:drawing>
          <wp:inline distT="0" distB="0" distL="0" distR="0" wp14:anchorId="3468070B" wp14:editId="15E3048C">
            <wp:extent cx="757739" cy="839470"/>
            <wp:effectExtent l="0" t="0" r="4445" b="0"/>
            <wp:docPr id="2" name="Picture 2" descr="C:\Users\DrawdyLX\Documents\Coalition\Accounts-Logo-Etc\Final CFDMC Logo - 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awdyLX\Documents\Coalition\Accounts-Logo-Etc\Final CFDMC Logo - 4-17.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77930" cy="861839"/>
                    </a:xfrm>
                    <a:prstGeom prst="rect">
                      <a:avLst/>
                    </a:prstGeom>
                    <a:noFill/>
                    <a:ln>
                      <a:noFill/>
                    </a:ln>
                  </pic:spPr>
                </pic:pic>
              </a:graphicData>
            </a:graphic>
          </wp:inline>
        </w:drawing>
      </w:r>
    </w:p>
    <w:p w14:paraId="4FAF4E40" w14:textId="77777777" w:rsidR="002B6217" w:rsidRPr="00C95E99" w:rsidRDefault="002B6217" w:rsidP="00227C33">
      <w:pPr>
        <w:spacing w:after="0"/>
        <w:jc w:val="center"/>
        <w:rPr>
          <w:rFonts w:cstheme="minorHAnsi"/>
          <w:b/>
        </w:rPr>
      </w:pPr>
      <w:r w:rsidRPr="00C95E99">
        <w:rPr>
          <w:rFonts w:cstheme="minorHAnsi"/>
          <w:b/>
        </w:rPr>
        <w:t>EXHIBITOR AGREEMENT</w:t>
      </w:r>
    </w:p>
    <w:p w14:paraId="1359C299" w14:textId="77777777" w:rsidR="00072656" w:rsidRPr="00C95E99" w:rsidRDefault="00072656" w:rsidP="00227C33">
      <w:pPr>
        <w:spacing w:after="0"/>
        <w:jc w:val="center"/>
        <w:rPr>
          <w:rFonts w:cstheme="minorHAnsi"/>
        </w:rPr>
      </w:pPr>
    </w:p>
    <w:p w14:paraId="758B16C9" w14:textId="77777777" w:rsidR="002B6217" w:rsidRPr="00C95E99" w:rsidRDefault="002B6217" w:rsidP="00227C33">
      <w:pPr>
        <w:spacing w:after="0"/>
        <w:rPr>
          <w:rFonts w:cstheme="minorHAnsi"/>
        </w:rPr>
      </w:pPr>
      <w:r w:rsidRPr="00C95E99">
        <w:rPr>
          <w:rFonts w:cstheme="minorHAnsi"/>
        </w:rPr>
        <w:t>The Central Florida Disaster Medical Coalition (CFDMC) agrees to allow the organization indicated below access to its members through an Exhibit during a Coalition meeting or event.    The Exhibit fee is $200</w:t>
      </w:r>
      <w:r w:rsidR="00446765" w:rsidRPr="00C95E99">
        <w:rPr>
          <w:rFonts w:cstheme="minorHAnsi"/>
        </w:rPr>
        <w:t xml:space="preserve"> for a quarterly meeting or $500 for a one-day conference or event</w:t>
      </w:r>
      <w:r w:rsidRPr="00C95E99">
        <w:rPr>
          <w:rFonts w:cstheme="minorHAnsi"/>
        </w:rPr>
        <w:t xml:space="preserve">, payable in advance to CFDMC; this fee is not refundable.  The Exhibit fee allows the Exhibitor access to a 10 foot by 10-foot exhibit space </w:t>
      </w:r>
      <w:r w:rsidR="00446765" w:rsidRPr="00C95E99">
        <w:rPr>
          <w:rFonts w:cstheme="minorHAnsi"/>
        </w:rPr>
        <w:t>at the meeting venue</w:t>
      </w:r>
      <w:r w:rsidRPr="00C95E99">
        <w:rPr>
          <w:rFonts w:cstheme="minorHAnsi"/>
        </w:rPr>
        <w:t>.  Participants will be encouraged to visit Exhibits for one hour prior to the beginning of the meeting, during networking breaks, and for up to one-half hour following the end of the meeting.  Exhibitors will be listed on the meeting agenda.</w:t>
      </w:r>
    </w:p>
    <w:p w14:paraId="73F6077D" w14:textId="77777777" w:rsidR="002B6217" w:rsidRPr="00C95E99" w:rsidRDefault="002B6217" w:rsidP="00227C33">
      <w:pPr>
        <w:autoSpaceDE w:val="0"/>
        <w:autoSpaceDN w:val="0"/>
        <w:adjustRightInd w:val="0"/>
        <w:spacing w:after="0"/>
        <w:ind w:left="15"/>
        <w:rPr>
          <w:rFonts w:cstheme="minorHAnsi"/>
          <w:b/>
          <w:color w:val="000000"/>
        </w:rPr>
      </w:pPr>
      <w:r w:rsidRPr="00C95E99">
        <w:rPr>
          <w:rFonts w:cstheme="minorHAnsi"/>
          <w:b/>
          <w:color w:val="000000"/>
        </w:rPr>
        <w:t>It is expressly understood that an Exhibitor agreement does not in any way constitute the CFDMC’s endorsement or recommendation of a vendor.</w:t>
      </w:r>
    </w:p>
    <w:p w14:paraId="408A4AF5" w14:textId="40105DD7" w:rsidR="002B6217" w:rsidRPr="00C95E99" w:rsidRDefault="002B6217" w:rsidP="00227C33">
      <w:pPr>
        <w:spacing w:after="0"/>
        <w:rPr>
          <w:rFonts w:cstheme="minorHAnsi"/>
        </w:rPr>
      </w:pPr>
      <w:r w:rsidRPr="00C95E99">
        <w:rPr>
          <w:rFonts w:cstheme="minorHAnsi"/>
        </w:rPr>
        <w:t>Please complete all items below and return</w:t>
      </w:r>
      <w:r w:rsidR="00414C1B">
        <w:rPr>
          <w:rFonts w:cstheme="minorHAnsi"/>
        </w:rPr>
        <w:t>,</w:t>
      </w:r>
      <w:r w:rsidRPr="00C95E99">
        <w:rPr>
          <w:rFonts w:cstheme="minorHAnsi"/>
        </w:rPr>
        <w:t xml:space="preserve"> along with a check</w:t>
      </w:r>
      <w:r w:rsidR="00414C1B">
        <w:rPr>
          <w:rFonts w:cstheme="minorHAnsi"/>
        </w:rPr>
        <w:t>,</w:t>
      </w:r>
      <w:r w:rsidRPr="00C95E99">
        <w:rPr>
          <w:rFonts w:cstheme="minorHAnsi"/>
        </w:rPr>
        <w:t xml:space="preserve"> prior at least two weeks prior to the </w:t>
      </w:r>
    </w:p>
    <w:p w14:paraId="146A7F49" w14:textId="77777777" w:rsidR="002B6217" w:rsidRPr="00C95E99" w:rsidRDefault="002B6217" w:rsidP="00227C33">
      <w:pPr>
        <w:spacing w:after="0"/>
        <w:rPr>
          <w:rFonts w:cstheme="minorHAnsi"/>
        </w:rPr>
      </w:pPr>
      <w:r w:rsidRPr="00C95E99">
        <w:rPr>
          <w:rFonts w:cstheme="minorHAnsi"/>
        </w:rPr>
        <w:t>meeting date.</w:t>
      </w:r>
    </w:p>
    <w:p w14:paraId="54A1C4AC" w14:textId="77777777" w:rsidR="002B6217" w:rsidRPr="00C95E99" w:rsidRDefault="002B6217" w:rsidP="00227C33">
      <w:pPr>
        <w:spacing w:after="0"/>
        <w:rPr>
          <w:rFonts w:cstheme="minorHAnsi"/>
        </w:rPr>
      </w:pPr>
    </w:p>
    <w:tbl>
      <w:tblPr>
        <w:tblStyle w:val="TableGrid"/>
        <w:tblW w:w="0" w:type="auto"/>
        <w:tblInd w:w="0" w:type="dxa"/>
        <w:tblLook w:val="04A0" w:firstRow="1" w:lastRow="0" w:firstColumn="1" w:lastColumn="0" w:noHBand="0" w:noVBand="1"/>
      </w:tblPr>
      <w:tblGrid>
        <w:gridCol w:w="3206"/>
        <w:gridCol w:w="7584"/>
      </w:tblGrid>
      <w:tr w:rsidR="002B6217" w:rsidRPr="00C95E99" w14:paraId="72BCA04B" w14:textId="77777777" w:rsidTr="00A15626">
        <w:tc>
          <w:tcPr>
            <w:tcW w:w="3325" w:type="dxa"/>
          </w:tcPr>
          <w:p w14:paraId="5D02DA51" w14:textId="77777777" w:rsidR="002B6217" w:rsidRPr="00C95E99" w:rsidRDefault="002B6217" w:rsidP="00227C33">
            <w:pPr>
              <w:rPr>
                <w:rFonts w:cstheme="minorHAnsi"/>
              </w:rPr>
            </w:pPr>
            <w:r w:rsidRPr="00C95E99">
              <w:rPr>
                <w:rFonts w:cstheme="minorHAnsi"/>
              </w:rPr>
              <w:t>Company Name (as it should appear in print)</w:t>
            </w:r>
          </w:p>
        </w:tc>
        <w:tc>
          <w:tcPr>
            <w:tcW w:w="8041" w:type="dxa"/>
          </w:tcPr>
          <w:p w14:paraId="517E3B7A" w14:textId="77777777" w:rsidR="002B6217" w:rsidRPr="00C95E99" w:rsidRDefault="002B6217" w:rsidP="00227C33">
            <w:pPr>
              <w:rPr>
                <w:rFonts w:cstheme="minorHAnsi"/>
              </w:rPr>
            </w:pPr>
          </w:p>
        </w:tc>
      </w:tr>
      <w:tr w:rsidR="002B6217" w:rsidRPr="00C95E99" w14:paraId="1046625D" w14:textId="77777777" w:rsidTr="00A15626">
        <w:tc>
          <w:tcPr>
            <w:tcW w:w="3325" w:type="dxa"/>
          </w:tcPr>
          <w:p w14:paraId="495E4971" w14:textId="77777777" w:rsidR="002B6217" w:rsidRPr="00C95E99" w:rsidRDefault="002B6217" w:rsidP="00227C33">
            <w:pPr>
              <w:rPr>
                <w:rFonts w:cstheme="minorHAnsi"/>
              </w:rPr>
            </w:pPr>
            <w:r w:rsidRPr="00C95E99">
              <w:rPr>
                <w:rFonts w:cstheme="minorHAnsi"/>
              </w:rPr>
              <w:t>Exhibitor Contact Person</w:t>
            </w:r>
          </w:p>
        </w:tc>
        <w:tc>
          <w:tcPr>
            <w:tcW w:w="8041" w:type="dxa"/>
          </w:tcPr>
          <w:p w14:paraId="413458FB" w14:textId="77777777" w:rsidR="002B6217" w:rsidRPr="00C95E99" w:rsidRDefault="002B6217" w:rsidP="00227C33">
            <w:pPr>
              <w:rPr>
                <w:rFonts w:cstheme="minorHAnsi"/>
              </w:rPr>
            </w:pPr>
          </w:p>
        </w:tc>
      </w:tr>
      <w:tr w:rsidR="002B6217" w:rsidRPr="00C95E99" w14:paraId="4ADB2473" w14:textId="77777777" w:rsidTr="00A15626">
        <w:tc>
          <w:tcPr>
            <w:tcW w:w="3325" w:type="dxa"/>
          </w:tcPr>
          <w:p w14:paraId="773840B4" w14:textId="77777777" w:rsidR="002B6217" w:rsidRPr="00C95E99" w:rsidRDefault="002B6217" w:rsidP="00227C33">
            <w:pPr>
              <w:rPr>
                <w:rFonts w:cstheme="minorHAnsi"/>
              </w:rPr>
            </w:pPr>
            <w:r w:rsidRPr="00C95E99">
              <w:rPr>
                <w:rFonts w:cstheme="minorHAnsi"/>
              </w:rPr>
              <w:t>Contact Person’s Title</w:t>
            </w:r>
          </w:p>
        </w:tc>
        <w:tc>
          <w:tcPr>
            <w:tcW w:w="8041" w:type="dxa"/>
          </w:tcPr>
          <w:p w14:paraId="44173F10" w14:textId="77777777" w:rsidR="002B6217" w:rsidRPr="00C95E99" w:rsidRDefault="002B6217" w:rsidP="00227C33">
            <w:pPr>
              <w:rPr>
                <w:rFonts w:cstheme="minorHAnsi"/>
              </w:rPr>
            </w:pPr>
          </w:p>
        </w:tc>
      </w:tr>
      <w:tr w:rsidR="002B6217" w:rsidRPr="00C95E99" w14:paraId="3253E5BB" w14:textId="77777777" w:rsidTr="00A15626">
        <w:tc>
          <w:tcPr>
            <w:tcW w:w="3325" w:type="dxa"/>
          </w:tcPr>
          <w:p w14:paraId="54122F3C" w14:textId="77777777" w:rsidR="002B6217" w:rsidRPr="00C95E99" w:rsidRDefault="002B6217" w:rsidP="00227C33">
            <w:pPr>
              <w:rPr>
                <w:rFonts w:cstheme="minorHAnsi"/>
              </w:rPr>
            </w:pPr>
            <w:r w:rsidRPr="00C95E99">
              <w:rPr>
                <w:rFonts w:cstheme="minorHAnsi"/>
              </w:rPr>
              <w:t>Address (including city, state and zip)</w:t>
            </w:r>
          </w:p>
        </w:tc>
        <w:tc>
          <w:tcPr>
            <w:tcW w:w="8041" w:type="dxa"/>
          </w:tcPr>
          <w:p w14:paraId="58AAFA5F" w14:textId="77777777" w:rsidR="002B6217" w:rsidRPr="00C95E99" w:rsidRDefault="002B6217" w:rsidP="00227C33">
            <w:pPr>
              <w:rPr>
                <w:rFonts w:cstheme="minorHAnsi"/>
              </w:rPr>
            </w:pPr>
          </w:p>
        </w:tc>
      </w:tr>
      <w:tr w:rsidR="002B6217" w:rsidRPr="00C95E99" w14:paraId="26161E43" w14:textId="77777777" w:rsidTr="00A15626">
        <w:tc>
          <w:tcPr>
            <w:tcW w:w="3325" w:type="dxa"/>
          </w:tcPr>
          <w:p w14:paraId="57A0FAE4" w14:textId="77777777" w:rsidR="002B6217" w:rsidRPr="00C95E99" w:rsidRDefault="002B6217" w:rsidP="00227C33">
            <w:pPr>
              <w:rPr>
                <w:rFonts w:cstheme="minorHAnsi"/>
              </w:rPr>
            </w:pPr>
            <w:r w:rsidRPr="00C95E99">
              <w:rPr>
                <w:rFonts w:cstheme="minorHAnsi"/>
              </w:rPr>
              <w:t>Contact Person’s Email Address</w:t>
            </w:r>
          </w:p>
        </w:tc>
        <w:tc>
          <w:tcPr>
            <w:tcW w:w="8041" w:type="dxa"/>
          </w:tcPr>
          <w:p w14:paraId="55C5F35D" w14:textId="77777777" w:rsidR="002B6217" w:rsidRPr="00C95E99" w:rsidRDefault="002B6217" w:rsidP="00227C33">
            <w:pPr>
              <w:rPr>
                <w:rFonts w:cstheme="minorHAnsi"/>
              </w:rPr>
            </w:pPr>
          </w:p>
        </w:tc>
      </w:tr>
      <w:tr w:rsidR="002B6217" w:rsidRPr="00C95E99" w14:paraId="5DB993A1" w14:textId="77777777" w:rsidTr="00A15626">
        <w:tc>
          <w:tcPr>
            <w:tcW w:w="3325" w:type="dxa"/>
          </w:tcPr>
          <w:p w14:paraId="3993C443" w14:textId="77777777" w:rsidR="002B6217" w:rsidRPr="00C95E99" w:rsidRDefault="002B6217" w:rsidP="00227C33">
            <w:pPr>
              <w:rPr>
                <w:rFonts w:cstheme="minorHAnsi"/>
              </w:rPr>
            </w:pPr>
            <w:r w:rsidRPr="00C95E99">
              <w:rPr>
                <w:rFonts w:cstheme="minorHAnsi"/>
              </w:rPr>
              <w:t>Contact Person’s Phone Number</w:t>
            </w:r>
          </w:p>
        </w:tc>
        <w:tc>
          <w:tcPr>
            <w:tcW w:w="8041" w:type="dxa"/>
          </w:tcPr>
          <w:p w14:paraId="74DD0299" w14:textId="77777777" w:rsidR="002B6217" w:rsidRPr="00C95E99" w:rsidRDefault="002B6217" w:rsidP="00227C33">
            <w:pPr>
              <w:rPr>
                <w:rFonts w:cstheme="minorHAnsi"/>
              </w:rPr>
            </w:pPr>
          </w:p>
        </w:tc>
      </w:tr>
      <w:tr w:rsidR="002B6217" w:rsidRPr="00C95E99" w14:paraId="51EA17C3" w14:textId="77777777" w:rsidTr="00A15626">
        <w:tc>
          <w:tcPr>
            <w:tcW w:w="3325" w:type="dxa"/>
          </w:tcPr>
          <w:p w14:paraId="33615EA2" w14:textId="77777777" w:rsidR="002B6217" w:rsidRPr="00C95E99" w:rsidRDefault="002B6217" w:rsidP="00227C33">
            <w:pPr>
              <w:rPr>
                <w:rFonts w:cstheme="minorHAnsi"/>
              </w:rPr>
            </w:pPr>
            <w:r w:rsidRPr="00C95E99">
              <w:rPr>
                <w:rFonts w:cstheme="minorHAnsi"/>
              </w:rPr>
              <w:t>Organization’s Website</w:t>
            </w:r>
          </w:p>
        </w:tc>
        <w:tc>
          <w:tcPr>
            <w:tcW w:w="8041" w:type="dxa"/>
          </w:tcPr>
          <w:p w14:paraId="397829D8" w14:textId="77777777" w:rsidR="002B6217" w:rsidRPr="00C95E99" w:rsidRDefault="002B6217" w:rsidP="00227C33">
            <w:pPr>
              <w:rPr>
                <w:rFonts w:cstheme="minorHAnsi"/>
              </w:rPr>
            </w:pPr>
          </w:p>
        </w:tc>
      </w:tr>
      <w:tr w:rsidR="002B6217" w:rsidRPr="00C95E99" w14:paraId="3EB35724" w14:textId="77777777" w:rsidTr="00A15626">
        <w:tc>
          <w:tcPr>
            <w:tcW w:w="3325" w:type="dxa"/>
          </w:tcPr>
          <w:p w14:paraId="1C9E7AF2" w14:textId="77777777" w:rsidR="002B6217" w:rsidRPr="00C95E99" w:rsidRDefault="002B6217" w:rsidP="00227C33">
            <w:pPr>
              <w:rPr>
                <w:rFonts w:cstheme="minorHAnsi"/>
              </w:rPr>
            </w:pPr>
            <w:r w:rsidRPr="00C95E99">
              <w:rPr>
                <w:rFonts w:cstheme="minorHAnsi"/>
              </w:rPr>
              <w:t>CFDMC Meeting Date Requested</w:t>
            </w:r>
          </w:p>
        </w:tc>
        <w:tc>
          <w:tcPr>
            <w:tcW w:w="8041" w:type="dxa"/>
          </w:tcPr>
          <w:p w14:paraId="06DF46FF" w14:textId="77777777" w:rsidR="002B6217" w:rsidRPr="00C95E99" w:rsidRDefault="002B6217" w:rsidP="00227C33">
            <w:pPr>
              <w:rPr>
                <w:rFonts w:cstheme="minorHAnsi"/>
              </w:rPr>
            </w:pPr>
          </w:p>
        </w:tc>
      </w:tr>
      <w:tr w:rsidR="002B6217" w:rsidRPr="00C95E99" w14:paraId="7D8B8987" w14:textId="77777777" w:rsidTr="00A15626">
        <w:tc>
          <w:tcPr>
            <w:tcW w:w="3325" w:type="dxa"/>
          </w:tcPr>
          <w:p w14:paraId="0122C3E4" w14:textId="77777777" w:rsidR="002B6217" w:rsidRPr="00C95E99" w:rsidRDefault="002B6217" w:rsidP="00227C33">
            <w:pPr>
              <w:rPr>
                <w:rFonts w:cstheme="minorHAnsi"/>
              </w:rPr>
            </w:pPr>
            <w:r w:rsidRPr="00C95E99">
              <w:rPr>
                <w:rFonts w:cstheme="minorHAnsi"/>
              </w:rPr>
              <w:t>Please provide a brief (25 words or less) description of the products /services being exhibited</w:t>
            </w:r>
          </w:p>
        </w:tc>
        <w:tc>
          <w:tcPr>
            <w:tcW w:w="8041" w:type="dxa"/>
          </w:tcPr>
          <w:p w14:paraId="2DC1C411" w14:textId="77777777" w:rsidR="002B6217" w:rsidRPr="00C95E99" w:rsidRDefault="002B6217" w:rsidP="00227C33">
            <w:pPr>
              <w:rPr>
                <w:rFonts w:cstheme="minorHAnsi"/>
              </w:rPr>
            </w:pPr>
          </w:p>
        </w:tc>
      </w:tr>
      <w:tr w:rsidR="002B6217" w:rsidRPr="00C95E99" w14:paraId="40E8B06D" w14:textId="77777777" w:rsidTr="00A15626">
        <w:tc>
          <w:tcPr>
            <w:tcW w:w="3325" w:type="dxa"/>
          </w:tcPr>
          <w:p w14:paraId="6D280513" w14:textId="77777777" w:rsidR="002B6217" w:rsidRPr="00C95E99" w:rsidRDefault="002B6217" w:rsidP="00227C33">
            <w:pPr>
              <w:rPr>
                <w:rFonts w:cstheme="minorHAnsi"/>
                <w:b/>
              </w:rPr>
            </w:pPr>
            <w:r w:rsidRPr="00C95E99">
              <w:rPr>
                <w:rFonts w:cstheme="minorHAnsi"/>
                <w:b/>
              </w:rPr>
              <w:t>Attestation:  I hereby certify that no federal funds are included in this fee.</w:t>
            </w:r>
          </w:p>
        </w:tc>
        <w:tc>
          <w:tcPr>
            <w:tcW w:w="8041" w:type="dxa"/>
          </w:tcPr>
          <w:p w14:paraId="3357AA41" w14:textId="77777777" w:rsidR="002B6217" w:rsidRPr="00C95E99" w:rsidRDefault="002B6217" w:rsidP="00227C33">
            <w:pPr>
              <w:rPr>
                <w:rFonts w:cstheme="minorHAnsi"/>
              </w:rPr>
            </w:pPr>
          </w:p>
          <w:p w14:paraId="452B5F4C" w14:textId="77777777" w:rsidR="002B6217" w:rsidRPr="00C95E99" w:rsidRDefault="002B6217" w:rsidP="00227C33">
            <w:pPr>
              <w:rPr>
                <w:rFonts w:cstheme="minorHAnsi"/>
              </w:rPr>
            </w:pPr>
          </w:p>
          <w:p w14:paraId="2BF3BEBA" w14:textId="77777777" w:rsidR="002B6217" w:rsidRPr="00C95E99" w:rsidRDefault="002B6217" w:rsidP="00227C33">
            <w:pPr>
              <w:rPr>
                <w:rFonts w:cstheme="minorHAnsi"/>
              </w:rPr>
            </w:pPr>
            <w:r w:rsidRPr="00C95E99">
              <w:rPr>
                <w:rFonts w:cstheme="minorHAnsi"/>
              </w:rPr>
              <w:t>Signature of CEO or Financial Officer</w:t>
            </w:r>
          </w:p>
        </w:tc>
      </w:tr>
    </w:tbl>
    <w:p w14:paraId="39C50AAF" w14:textId="77777777" w:rsidR="00CF7B90" w:rsidRPr="00C95E99" w:rsidRDefault="00CF7B90" w:rsidP="00227C33">
      <w:pPr>
        <w:spacing w:after="0"/>
        <w:jc w:val="center"/>
        <w:rPr>
          <w:rFonts w:cstheme="minorHAnsi"/>
          <w:b/>
        </w:rPr>
      </w:pPr>
    </w:p>
    <w:p w14:paraId="5737A12E" w14:textId="77777777" w:rsidR="002B6217" w:rsidRPr="00C95E99" w:rsidRDefault="002B6217" w:rsidP="00227C33">
      <w:pPr>
        <w:spacing w:after="0"/>
        <w:jc w:val="center"/>
        <w:rPr>
          <w:rFonts w:cstheme="minorHAnsi"/>
          <w:b/>
        </w:rPr>
      </w:pPr>
      <w:r w:rsidRPr="00C95E99">
        <w:rPr>
          <w:rFonts w:cstheme="minorHAnsi"/>
          <w:b/>
        </w:rPr>
        <w:t>PLEASE SIGN THIS CONTRACT AND RETURN IT WITH PAYMENT TO:</w:t>
      </w:r>
      <w:r w:rsidRPr="00C95E99">
        <w:rPr>
          <w:rFonts w:cstheme="minorHAnsi"/>
          <w:b/>
        </w:rPr>
        <w:br/>
        <w:t>CFDMC</w:t>
      </w:r>
      <w:r w:rsidR="008E51E7" w:rsidRPr="00C95E99">
        <w:rPr>
          <w:rFonts w:cstheme="minorHAnsi"/>
          <w:b/>
        </w:rPr>
        <w:t xml:space="preserve"> - </w:t>
      </w:r>
      <w:r w:rsidRPr="00C95E99">
        <w:rPr>
          <w:rFonts w:cstheme="minorHAnsi"/>
          <w:b/>
        </w:rPr>
        <w:t>P. O. Box 560610</w:t>
      </w:r>
      <w:r w:rsidR="008E51E7" w:rsidRPr="00C95E99">
        <w:rPr>
          <w:rFonts w:cstheme="minorHAnsi"/>
          <w:b/>
        </w:rPr>
        <w:t xml:space="preserve"> - </w:t>
      </w:r>
      <w:r w:rsidRPr="00C95E99">
        <w:rPr>
          <w:rFonts w:cstheme="minorHAnsi"/>
          <w:b/>
        </w:rPr>
        <w:t>Orlando, FL  32856</w:t>
      </w:r>
    </w:p>
    <w:p w14:paraId="0C2F581A" w14:textId="77777777" w:rsidR="00CF7B90" w:rsidRPr="00C95E99" w:rsidRDefault="002B6217" w:rsidP="00227C33">
      <w:pPr>
        <w:spacing w:after="0"/>
        <w:jc w:val="center"/>
        <w:rPr>
          <w:rFonts w:cstheme="minorHAnsi"/>
          <w:b/>
        </w:rPr>
      </w:pPr>
      <w:r w:rsidRPr="00C95E99">
        <w:rPr>
          <w:rFonts w:cstheme="minorHAnsi"/>
          <w:b/>
        </w:rPr>
        <w:t>To hold your Exhibit space, you may email the form to:</w:t>
      </w:r>
      <w:r w:rsidRPr="00C95E99">
        <w:rPr>
          <w:rFonts w:cstheme="minorHAnsi"/>
          <w:b/>
        </w:rPr>
        <w:br/>
      </w:r>
      <w:hyperlink r:id="rId30" w:history="1">
        <w:r w:rsidRPr="00C95E99">
          <w:rPr>
            <w:rStyle w:val="Hyperlink"/>
            <w:rFonts w:cstheme="minorHAnsi"/>
            <w:b/>
          </w:rPr>
          <w:t>info@centralfladisaster.org</w:t>
        </w:r>
      </w:hyperlink>
      <w:r w:rsidRPr="00C95E99">
        <w:rPr>
          <w:rFonts w:cstheme="minorHAnsi"/>
          <w:b/>
        </w:rPr>
        <w:br/>
      </w:r>
    </w:p>
    <w:p w14:paraId="0F5390A0" w14:textId="77777777" w:rsidR="004A3A08" w:rsidRPr="00C95E99" w:rsidRDefault="002B6217" w:rsidP="00227C33">
      <w:pPr>
        <w:spacing w:after="0"/>
        <w:jc w:val="center"/>
        <w:rPr>
          <w:rFonts w:cstheme="minorHAnsi"/>
        </w:rPr>
      </w:pPr>
      <w:r w:rsidRPr="00C95E99">
        <w:rPr>
          <w:rFonts w:cstheme="minorHAnsi"/>
          <w:b/>
        </w:rPr>
        <w:t>Payment must be received prior to the meeting date.</w:t>
      </w:r>
      <w:r w:rsidRPr="00C95E99">
        <w:rPr>
          <w:rFonts w:cstheme="minorHAnsi"/>
          <w:b/>
        </w:rPr>
        <w:br/>
      </w:r>
      <w:r w:rsidRPr="00C95E99">
        <w:rPr>
          <w:rFonts w:cstheme="minorHAnsi"/>
          <w:b/>
        </w:rPr>
        <w:br/>
        <w:t>Please submit any questions to:</w:t>
      </w:r>
      <w:r w:rsidR="0002783F" w:rsidRPr="00C95E99">
        <w:rPr>
          <w:rFonts w:cstheme="minorHAnsi"/>
          <w:b/>
        </w:rPr>
        <w:t xml:space="preserve"> </w:t>
      </w:r>
      <w:hyperlink r:id="rId31" w:history="1">
        <w:r w:rsidR="004A3A08" w:rsidRPr="00C95E99">
          <w:rPr>
            <w:rStyle w:val="Hyperlink"/>
            <w:rFonts w:cstheme="minorHAnsi"/>
          </w:rPr>
          <w:t>info@centralfladisaster.org</w:t>
        </w:r>
      </w:hyperlink>
    </w:p>
    <w:p w14:paraId="13DFFFED" w14:textId="77777777" w:rsidR="00CC41D9" w:rsidRPr="00C95E99" w:rsidRDefault="00CC41D9" w:rsidP="00227C33">
      <w:pPr>
        <w:spacing w:after="0"/>
        <w:jc w:val="center"/>
        <w:rPr>
          <w:rFonts w:cstheme="minorHAnsi"/>
        </w:rPr>
      </w:pPr>
    </w:p>
    <w:p w14:paraId="1369EA9C" w14:textId="77777777" w:rsidR="00CC41D9" w:rsidRPr="00C95E99" w:rsidRDefault="00CC41D9" w:rsidP="00CC41D9">
      <w:pPr>
        <w:rPr>
          <w:rFonts w:cstheme="minorHAnsi"/>
        </w:rPr>
      </w:pPr>
    </w:p>
    <w:p w14:paraId="615A2F66" w14:textId="77777777" w:rsidR="00CC41D9" w:rsidRPr="00C95E99" w:rsidRDefault="00CC41D9" w:rsidP="00CC41D9">
      <w:pPr>
        <w:tabs>
          <w:tab w:val="left" w:pos="1590"/>
        </w:tabs>
        <w:spacing w:after="0"/>
        <w:rPr>
          <w:rFonts w:cstheme="minorHAnsi"/>
        </w:rPr>
      </w:pPr>
      <w:r w:rsidRPr="00C95E99">
        <w:rPr>
          <w:rFonts w:cstheme="minorHAnsi"/>
        </w:rPr>
        <w:tab/>
      </w:r>
    </w:p>
    <w:p w14:paraId="5BD935E4" w14:textId="77777777" w:rsidR="00CC41D9" w:rsidRPr="00C95E99" w:rsidRDefault="00CC41D9" w:rsidP="00227C33">
      <w:pPr>
        <w:spacing w:after="0"/>
        <w:jc w:val="center"/>
        <w:rPr>
          <w:rFonts w:cstheme="minorHAnsi"/>
        </w:rPr>
      </w:pPr>
    </w:p>
    <w:p w14:paraId="36F563DD" w14:textId="77777777" w:rsidR="004A3A08" w:rsidRPr="00C95E99" w:rsidRDefault="004A3A08" w:rsidP="00227C33">
      <w:pPr>
        <w:spacing w:after="0"/>
        <w:jc w:val="center"/>
        <w:rPr>
          <w:rFonts w:cstheme="minorHAnsi"/>
          <w:b/>
        </w:rPr>
      </w:pPr>
      <w:r w:rsidRPr="00C95E99">
        <w:rPr>
          <w:rFonts w:cstheme="minorHAnsi"/>
          <w:b/>
        </w:rPr>
        <w:t>Central Florida Disaster Medical Coalition</w:t>
      </w:r>
    </w:p>
    <w:p w14:paraId="7F04EEAC" w14:textId="77777777" w:rsidR="004A3A08" w:rsidRPr="00C95E99" w:rsidRDefault="004A3A08" w:rsidP="00227C33">
      <w:pPr>
        <w:pStyle w:val="Header"/>
        <w:jc w:val="center"/>
        <w:rPr>
          <w:rFonts w:cstheme="minorHAnsi"/>
          <w:b/>
        </w:rPr>
      </w:pPr>
      <w:r w:rsidRPr="00C95E99">
        <w:rPr>
          <w:rFonts w:cstheme="minorHAnsi"/>
          <w:b/>
        </w:rPr>
        <w:t>Public Access to Records Policy</w:t>
      </w:r>
    </w:p>
    <w:p w14:paraId="7B453112" w14:textId="77777777" w:rsidR="004A3A08" w:rsidRPr="00C95E99" w:rsidRDefault="004A3A08" w:rsidP="00227C33">
      <w:pPr>
        <w:pStyle w:val="Header"/>
        <w:jc w:val="center"/>
        <w:rPr>
          <w:rFonts w:cstheme="minorHAnsi"/>
          <w:b/>
        </w:rPr>
      </w:pPr>
      <w:r w:rsidRPr="00C95E99">
        <w:rPr>
          <w:rFonts w:cstheme="minorHAnsi"/>
          <w:b/>
        </w:rPr>
        <w:t>June 30, 2018</w:t>
      </w:r>
      <w:r w:rsidRPr="00C95E99">
        <w:rPr>
          <w:rFonts w:cstheme="minorHAnsi"/>
          <w:b/>
        </w:rPr>
        <w:br/>
        <w:t>(Contract Requirement 1.C.7)</w:t>
      </w:r>
    </w:p>
    <w:p w14:paraId="287871A8" w14:textId="77777777" w:rsidR="004A3A08" w:rsidRPr="00C95E99" w:rsidRDefault="004A3A08" w:rsidP="00227C33">
      <w:pPr>
        <w:spacing w:after="0"/>
        <w:rPr>
          <w:rFonts w:cstheme="minorHAnsi"/>
        </w:rPr>
      </w:pPr>
    </w:p>
    <w:p w14:paraId="2FAD0616" w14:textId="77777777" w:rsidR="005A594E" w:rsidRPr="00C95E99" w:rsidRDefault="005A594E" w:rsidP="00227C33">
      <w:pPr>
        <w:spacing w:after="0"/>
        <w:rPr>
          <w:rFonts w:cstheme="minorHAnsi"/>
          <w:b/>
        </w:rPr>
      </w:pPr>
      <w:r w:rsidRPr="00C95E99">
        <w:rPr>
          <w:rFonts w:cstheme="minorHAnsi"/>
          <w:b/>
        </w:rPr>
        <w:t>Although the Coalition does not fall under the Florida Government in the Sunshine statutes, by contract we must outline its public access to records in writing.</w:t>
      </w:r>
    </w:p>
    <w:p w14:paraId="1BCF3B7B" w14:textId="77777777" w:rsidR="005A594E" w:rsidRPr="00C95E99" w:rsidRDefault="005A594E" w:rsidP="00227C33">
      <w:pPr>
        <w:spacing w:after="0"/>
        <w:rPr>
          <w:rFonts w:cstheme="minorHAnsi"/>
          <w:b/>
        </w:rPr>
      </w:pPr>
    </w:p>
    <w:p w14:paraId="7829AE14" w14:textId="77777777" w:rsidR="004A3A08" w:rsidRPr="00C95E99" w:rsidRDefault="004A3A08" w:rsidP="00227C33">
      <w:pPr>
        <w:spacing w:after="0"/>
        <w:rPr>
          <w:rFonts w:cstheme="minorHAnsi"/>
          <w:b/>
        </w:rPr>
      </w:pPr>
      <w:r w:rsidRPr="00C95E99">
        <w:rPr>
          <w:rFonts w:cstheme="minorHAnsi"/>
          <w:b/>
        </w:rPr>
        <w:t>Public Access to Records Policy</w:t>
      </w:r>
    </w:p>
    <w:p w14:paraId="720831A5" w14:textId="77777777" w:rsidR="004A3A08" w:rsidRPr="00C95E99" w:rsidRDefault="004A3A08" w:rsidP="00227C33">
      <w:pPr>
        <w:pStyle w:val="PlainText"/>
        <w:rPr>
          <w:rFonts w:asciiTheme="minorHAnsi" w:hAnsiTheme="minorHAnsi" w:cstheme="minorHAnsi"/>
          <w:szCs w:val="22"/>
        </w:rPr>
      </w:pPr>
      <w:r w:rsidRPr="00C95E99">
        <w:rPr>
          <w:rFonts w:asciiTheme="minorHAnsi" w:hAnsiTheme="minorHAnsi" w:cstheme="minorHAnsi"/>
          <w:szCs w:val="22"/>
        </w:rPr>
        <w:t xml:space="preserve">The Central Florida Disaster Medical Coalition (CFDMC) ensures the public has access to our records as appropriate.   Information open to the public is also posted on the website at </w:t>
      </w:r>
      <w:hyperlink r:id="rId32" w:history="1">
        <w:r w:rsidRPr="00C95E99">
          <w:rPr>
            <w:rStyle w:val="Hyperlink"/>
            <w:rFonts w:asciiTheme="minorHAnsi" w:hAnsiTheme="minorHAnsi" w:cstheme="minorHAnsi"/>
            <w:szCs w:val="22"/>
          </w:rPr>
          <w:t>www.centralfladisaster.org</w:t>
        </w:r>
      </w:hyperlink>
      <w:r w:rsidRPr="00C95E99">
        <w:rPr>
          <w:rFonts w:asciiTheme="minorHAnsi" w:hAnsiTheme="minorHAnsi" w:cstheme="minorHAnsi"/>
          <w:szCs w:val="22"/>
        </w:rPr>
        <w:t>.</w:t>
      </w:r>
      <w:r w:rsidRPr="00C95E99">
        <w:rPr>
          <w:rFonts w:asciiTheme="minorHAnsi" w:hAnsiTheme="minorHAnsi" w:cstheme="minorHAnsi"/>
          <w:szCs w:val="22"/>
        </w:rPr>
        <w:tab/>
      </w:r>
    </w:p>
    <w:p w14:paraId="3F6574DD" w14:textId="77777777" w:rsidR="004A3A08" w:rsidRPr="00C95E99" w:rsidRDefault="004A3A08" w:rsidP="00227C33">
      <w:pPr>
        <w:pStyle w:val="PlainText"/>
        <w:rPr>
          <w:rFonts w:asciiTheme="minorHAnsi" w:hAnsiTheme="minorHAnsi" w:cstheme="minorHAnsi"/>
          <w:szCs w:val="22"/>
        </w:rPr>
      </w:pPr>
    </w:p>
    <w:p w14:paraId="324107BF" w14:textId="77777777" w:rsidR="004A3A08" w:rsidRPr="00C95E99" w:rsidRDefault="004A3A08" w:rsidP="00227C33">
      <w:pPr>
        <w:pStyle w:val="PlainText"/>
        <w:rPr>
          <w:rFonts w:asciiTheme="minorHAnsi" w:hAnsiTheme="minorHAnsi" w:cstheme="minorHAnsi"/>
          <w:szCs w:val="22"/>
        </w:rPr>
      </w:pPr>
      <w:r w:rsidRPr="00C95E99">
        <w:rPr>
          <w:rFonts w:asciiTheme="minorHAnsi" w:hAnsiTheme="minorHAnsi" w:cstheme="minorHAnsi"/>
          <w:szCs w:val="22"/>
        </w:rPr>
        <w:t>Requests for such records may be made electronically, by mail or by calling the CFDMC office.  In the event copying of such records is necessary there will be a minimum administrative cost of $.25 per copy.</w:t>
      </w:r>
    </w:p>
    <w:p w14:paraId="03D2EC7A" w14:textId="77777777" w:rsidR="004A3A08" w:rsidRPr="00C95E99" w:rsidRDefault="004A3A08" w:rsidP="00227C33">
      <w:pPr>
        <w:pStyle w:val="PlainText"/>
        <w:rPr>
          <w:rFonts w:asciiTheme="minorHAnsi" w:hAnsiTheme="minorHAnsi" w:cstheme="minorHAnsi"/>
          <w:szCs w:val="22"/>
        </w:rPr>
      </w:pPr>
    </w:p>
    <w:p w14:paraId="4DC6BFBD" w14:textId="54A9B8ED" w:rsidR="004A3A08" w:rsidRPr="00C95E99" w:rsidRDefault="004A3A08" w:rsidP="3AAEF8E3">
      <w:pPr>
        <w:pStyle w:val="PlainText"/>
        <w:rPr>
          <w:rFonts w:asciiTheme="minorHAnsi" w:hAnsiTheme="minorHAnsi"/>
        </w:rPr>
      </w:pPr>
      <w:r w:rsidRPr="3AAEF8E3">
        <w:rPr>
          <w:rFonts w:asciiTheme="minorHAnsi" w:hAnsiTheme="minorHAnsi"/>
        </w:rPr>
        <w:t xml:space="preserve">The records will be provided in a timely manner (within two weeks of receipt of request) by the </w:t>
      </w:r>
      <w:r w:rsidR="00F4258F" w:rsidRPr="3AAEF8E3">
        <w:rPr>
          <w:rFonts w:asciiTheme="minorHAnsi" w:hAnsiTheme="minorHAnsi"/>
        </w:rPr>
        <w:t>Executive Director</w:t>
      </w:r>
      <w:r w:rsidRPr="3AAEF8E3">
        <w:rPr>
          <w:rFonts w:asciiTheme="minorHAnsi" w:hAnsiTheme="minorHAnsi"/>
        </w:rPr>
        <w:t xml:space="preserve">.  If access must be denied, this must be approved by the Executive Director and Board Chair, and the person requesting </w:t>
      </w:r>
      <w:r w:rsidR="7D8AE0CF" w:rsidRPr="3AAEF8E3">
        <w:rPr>
          <w:rFonts w:asciiTheme="minorHAnsi" w:hAnsiTheme="minorHAnsi"/>
        </w:rPr>
        <w:t>access</w:t>
      </w:r>
      <w:r w:rsidRPr="3AAEF8E3">
        <w:rPr>
          <w:rFonts w:asciiTheme="minorHAnsi" w:hAnsiTheme="minorHAnsi"/>
        </w:rPr>
        <w:t xml:space="preserve"> will be notified in writing of the denial and the reason </w:t>
      </w:r>
      <w:r w:rsidR="00414C1B" w:rsidRPr="3AAEF8E3">
        <w:rPr>
          <w:rFonts w:asciiTheme="minorHAnsi" w:hAnsiTheme="minorHAnsi"/>
        </w:rPr>
        <w:t xml:space="preserve">for </w:t>
      </w:r>
      <w:r w:rsidRPr="3AAEF8E3">
        <w:rPr>
          <w:rFonts w:asciiTheme="minorHAnsi" w:hAnsiTheme="minorHAnsi"/>
        </w:rPr>
        <w:t xml:space="preserve">the denial.  </w:t>
      </w:r>
    </w:p>
    <w:p w14:paraId="5CB69112" w14:textId="77777777" w:rsidR="004A3A08" w:rsidRPr="00C95E99" w:rsidRDefault="004A3A08" w:rsidP="00227C33">
      <w:pPr>
        <w:pStyle w:val="PlainText"/>
        <w:rPr>
          <w:rFonts w:asciiTheme="minorHAnsi" w:hAnsiTheme="minorHAnsi" w:cstheme="minorHAnsi"/>
          <w:szCs w:val="22"/>
        </w:rPr>
      </w:pPr>
    </w:p>
    <w:p w14:paraId="62E85074" w14:textId="77777777" w:rsidR="004A3A08" w:rsidRPr="00C95E99" w:rsidRDefault="004A3A08" w:rsidP="00227C33">
      <w:pPr>
        <w:spacing w:after="0"/>
        <w:rPr>
          <w:rFonts w:cstheme="minorHAnsi"/>
          <w:b/>
        </w:rPr>
      </w:pPr>
      <w:r w:rsidRPr="00C95E99">
        <w:rPr>
          <w:rFonts w:cstheme="minorHAnsi"/>
          <w:b/>
        </w:rPr>
        <w:t>Public Access to Records Procedure</w:t>
      </w:r>
    </w:p>
    <w:p w14:paraId="05636815" w14:textId="77777777" w:rsidR="004A3A08" w:rsidRPr="00C95E99" w:rsidRDefault="004A3A08" w:rsidP="00227C33">
      <w:pPr>
        <w:pStyle w:val="PlainText"/>
        <w:rPr>
          <w:rFonts w:asciiTheme="minorHAnsi" w:hAnsiTheme="minorHAnsi" w:cstheme="minorHAnsi"/>
          <w:szCs w:val="22"/>
        </w:rPr>
      </w:pPr>
      <w:r w:rsidRPr="00C95E99">
        <w:rPr>
          <w:rFonts w:asciiTheme="minorHAnsi" w:hAnsiTheme="minorHAnsi" w:cstheme="minorHAnsi"/>
          <w:szCs w:val="22"/>
        </w:rPr>
        <w:t>Records related to CFDMCs’ state contract are open to the public.  If a request occurs, CFDMC will follow the procedure below:</w:t>
      </w:r>
    </w:p>
    <w:p w14:paraId="519C9D5C" w14:textId="77777777" w:rsidR="004A3A08" w:rsidRPr="00C95E99" w:rsidRDefault="004A3A08" w:rsidP="00227C33">
      <w:pPr>
        <w:pStyle w:val="PlainText"/>
        <w:rPr>
          <w:rFonts w:asciiTheme="minorHAnsi" w:hAnsiTheme="minorHAnsi" w:cstheme="minorHAnsi"/>
          <w:szCs w:val="22"/>
        </w:rPr>
      </w:pPr>
    </w:p>
    <w:p w14:paraId="004DA0F3" w14:textId="77777777" w:rsidR="004A3A08" w:rsidRPr="00C95E99" w:rsidRDefault="004A3A08" w:rsidP="00227C33">
      <w:pPr>
        <w:pStyle w:val="PlainText"/>
        <w:numPr>
          <w:ilvl w:val="0"/>
          <w:numId w:val="18"/>
        </w:numPr>
        <w:rPr>
          <w:rFonts w:asciiTheme="minorHAnsi" w:hAnsiTheme="minorHAnsi" w:cstheme="minorHAnsi"/>
          <w:szCs w:val="22"/>
        </w:rPr>
      </w:pPr>
      <w:r w:rsidRPr="00C95E99">
        <w:rPr>
          <w:rFonts w:asciiTheme="minorHAnsi" w:hAnsiTheme="minorHAnsi" w:cstheme="minorHAnsi"/>
          <w:szCs w:val="22"/>
        </w:rPr>
        <w:t xml:space="preserve">Requests received will be managed by the </w:t>
      </w:r>
      <w:r w:rsidR="00F4258F" w:rsidRPr="00C95E99">
        <w:rPr>
          <w:rFonts w:asciiTheme="minorHAnsi" w:hAnsiTheme="minorHAnsi" w:cstheme="minorHAnsi"/>
          <w:szCs w:val="22"/>
        </w:rPr>
        <w:t>Executive Director</w:t>
      </w:r>
      <w:r w:rsidRPr="00C95E99">
        <w:rPr>
          <w:rFonts w:asciiTheme="minorHAnsi" w:hAnsiTheme="minorHAnsi" w:cstheme="minorHAnsi"/>
          <w:szCs w:val="22"/>
        </w:rPr>
        <w:t>.</w:t>
      </w:r>
    </w:p>
    <w:p w14:paraId="3D244B8A" w14:textId="4D13A338" w:rsidR="004A3A08" w:rsidRPr="00C95E99" w:rsidRDefault="004A3A08" w:rsidP="3AAEF8E3">
      <w:pPr>
        <w:pStyle w:val="PlainText"/>
        <w:numPr>
          <w:ilvl w:val="0"/>
          <w:numId w:val="18"/>
        </w:numPr>
        <w:rPr>
          <w:rFonts w:asciiTheme="minorHAnsi" w:hAnsiTheme="minorHAnsi"/>
        </w:rPr>
      </w:pPr>
      <w:r w:rsidRPr="3AAEF8E3">
        <w:rPr>
          <w:rFonts w:asciiTheme="minorHAnsi" w:hAnsiTheme="minorHAnsi"/>
        </w:rPr>
        <w:t xml:space="preserve">The </w:t>
      </w:r>
      <w:r w:rsidR="00F4258F" w:rsidRPr="3AAEF8E3">
        <w:rPr>
          <w:rFonts w:asciiTheme="minorHAnsi" w:hAnsiTheme="minorHAnsi"/>
        </w:rPr>
        <w:t>Executive Director</w:t>
      </w:r>
      <w:r w:rsidRPr="3AAEF8E3">
        <w:rPr>
          <w:rFonts w:asciiTheme="minorHAnsi" w:hAnsiTheme="minorHAnsi"/>
        </w:rPr>
        <w:t xml:space="preserve"> will maintain an electronic file of </w:t>
      </w:r>
      <w:r w:rsidR="71520ED1" w:rsidRPr="3AAEF8E3">
        <w:rPr>
          <w:rFonts w:asciiTheme="minorHAnsi" w:hAnsiTheme="minorHAnsi"/>
        </w:rPr>
        <w:t>requests</w:t>
      </w:r>
      <w:r w:rsidRPr="3AAEF8E3">
        <w:rPr>
          <w:rFonts w:asciiTheme="minorHAnsi" w:hAnsiTheme="minorHAnsi"/>
        </w:rPr>
        <w:t xml:space="preserve"> received and responses.</w:t>
      </w:r>
    </w:p>
    <w:p w14:paraId="3472CEFE" w14:textId="5D291D91" w:rsidR="004A3A08" w:rsidRPr="00C95E99" w:rsidRDefault="004A3A08" w:rsidP="3AAEF8E3">
      <w:pPr>
        <w:pStyle w:val="PlainText"/>
        <w:numPr>
          <w:ilvl w:val="0"/>
          <w:numId w:val="18"/>
        </w:numPr>
        <w:rPr>
          <w:rFonts w:asciiTheme="minorHAnsi" w:hAnsiTheme="minorHAnsi"/>
        </w:rPr>
      </w:pPr>
      <w:r w:rsidRPr="3AAEF8E3">
        <w:rPr>
          <w:rFonts w:asciiTheme="minorHAnsi" w:hAnsiTheme="minorHAnsi"/>
        </w:rPr>
        <w:t xml:space="preserve">The </w:t>
      </w:r>
      <w:r w:rsidR="00F4258F" w:rsidRPr="3AAEF8E3">
        <w:rPr>
          <w:rFonts w:asciiTheme="minorHAnsi" w:hAnsiTheme="minorHAnsi"/>
        </w:rPr>
        <w:t>Executive Director</w:t>
      </w:r>
      <w:r w:rsidRPr="3AAEF8E3">
        <w:rPr>
          <w:rFonts w:asciiTheme="minorHAnsi" w:hAnsiTheme="minorHAnsi"/>
        </w:rPr>
        <w:t xml:space="preserve"> will respond to requests within two weeks of </w:t>
      </w:r>
      <w:r w:rsidR="298034F7" w:rsidRPr="3AAEF8E3">
        <w:rPr>
          <w:rFonts w:asciiTheme="minorHAnsi" w:hAnsiTheme="minorHAnsi"/>
        </w:rPr>
        <w:t>the date</w:t>
      </w:r>
      <w:r w:rsidRPr="3AAEF8E3">
        <w:rPr>
          <w:rFonts w:asciiTheme="minorHAnsi" w:hAnsiTheme="minorHAnsi"/>
        </w:rPr>
        <w:t xml:space="preserve"> of receipt.</w:t>
      </w:r>
    </w:p>
    <w:p w14:paraId="337BB0AE" w14:textId="77777777" w:rsidR="004A3A08" w:rsidRPr="00C95E99" w:rsidRDefault="004A3A08" w:rsidP="00227C33">
      <w:pPr>
        <w:pStyle w:val="PlainText"/>
        <w:numPr>
          <w:ilvl w:val="0"/>
          <w:numId w:val="18"/>
        </w:numPr>
        <w:rPr>
          <w:rFonts w:asciiTheme="minorHAnsi" w:hAnsiTheme="minorHAnsi" w:cstheme="minorHAnsi"/>
          <w:szCs w:val="22"/>
        </w:rPr>
      </w:pPr>
      <w:r w:rsidRPr="00C95E99">
        <w:rPr>
          <w:rFonts w:asciiTheme="minorHAnsi" w:hAnsiTheme="minorHAnsi" w:cstheme="minorHAnsi"/>
          <w:szCs w:val="22"/>
        </w:rPr>
        <w:t xml:space="preserve">If the </w:t>
      </w:r>
      <w:r w:rsidR="00F4258F" w:rsidRPr="00C95E99">
        <w:rPr>
          <w:rFonts w:asciiTheme="minorHAnsi" w:hAnsiTheme="minorHAnsi" w:cstheme="minorHAnsi"/>
          <w:szCs w:val="22"/>
        </w:rPr>
        <w:t>Executive Director</w:t>
      </w:r>
      <w:r w:rsidRPr="00C95E99">
        <w:rPr>
          <w:rFonts w:asciiTheme="minorHAnsi" w:hAnsiTheme="minorHAnsi" w:cstheme="minorHAnsi"/>
          <w:szCs w:val="22"/>
        </w:rPr>
        <w:t xml:space="preserve"> feels a request is inappropriate, a request will be sent to the CFDMC attorney for a determination.</w:t>
      </w:r>
    </w:p>
    <w:p w14:paraId="2B35C4DA" w14:textId="77777777" w:rsidR="004A3A08" w:rsidRPr="00C95E99" w:rsidRDefault="004A3A08" w:rsidP="00227C33">
      <w:pPr>
        <w:pStyle w:val="PlainText"/>
        <w:numPr>
          <w:ilvl w:val="0"/>
          <w:numId w:val="18"/>
        </w:numPr>
        <w:rPr>
          <w:rFonts w:asciiTheme="minorHAnsi" w:hAnsiTheme="minorHAnsi" w:cstheme="minorHAnsi"/>
          <w:szCs w:val="22"/>
        </w:rPr>
      </w:pPr>
      <w:r w:rsidRPr="00C95E99">
        <w:rPr>
          <w:rFonts w:asciiTheme="minorHAnsi" w:hAnsiTheme="minorHAnsi" w:cstheme="minorHAnsi"/>
          <w:szCs w:val="22"/>
        </w:rPr>
        <w:t xml:space="preserve">If the attorney determines the request is inappropriate, a letter will be prepared stating the reason for denial, for signature by the Executive Director and Board Chair.  If the attorney determines the request is appropriate, the </w:t>
      </w:r>
      <w:r w:rsidR="00F4258F" w:rsidRPr="00C95E99">
        <w:rPr>
          <w:rFonts w:asciiTheme="minorHAnsi" w:hAnsiTheme="minorHAnsi" w:cstheme="minorHAnsi"/>
          <w:szCs w:val="22"/>
        </w:rPr>
        <w:t>Executive Director</w:t>
      </w:r>
      <w:r w:rsidRPr="00C95E99">
        <w:rPr>
          <w:rFonts w:asciiTheme="minorHAnsi" w:hAnsiTheme="minorHAnsi" w:cstheme="minorHAnsi"/>
          <w:szCs w:val="22"/>
        </w:rPr>
        <w:t xml:space="preserve"> will provide the records requested.</w:t>
      </w:r>
    </w:p>
    <w:p w14:paraId="48CD972B" w14:textId="77777777" w:rsidR="004A3A08" w:rsidRPr="00C95E99" w:rsidRDefault="004A3A08" w:rsidP="00227C33">
      <w:pPr>
        <w:pStyle w:val="PlainText"/>
        <w:rPr>
          <w:rFonts w:asciiTheme="minorHAnsi" w:hAnsiTheme="minorHAnsi" w:cstheme="minorHAnsi"/>
          <w:i/>
          <w:szCs w:val="22"/>
        </w:rPr>
      </w:pPr>
    </w:p>
    <w:p w14:paraId="122D1A66" w14:textId="77777777" w:rsidR="004A3A08" w:rsidRPr="00C95E99" w:rsidRDefault="004A3A08" w:rsidP="00227C33">
      <w:pPr>
        <w:pStyle w:val="PlainText"/>
        <w:rPr>
          <w:rFonts w:asciiTheme="minorHAnsi" w:hAnsiTheme="minorHAnsi" w:cstheme="minorHAnsi"/>
          <w:i/>
          <w:szCs w:val="22"/>
        </w:rPr>
      </w:pPr>
    </w:p>
    <w:p w14:paraId="675A835C" w14:textId="77777777" w:rsidR="004A3A08" w:rsidRPr="00C95E99" w:rsidRDefault="004A3A08" w:rsidP="00227C33">
      <w:pPr>
        <w:spacing w:after="0"/>
        <w:rPr>
          <w:rFonts w:cstheme="minorHAnsi"/>
          <w:b/>
        </w:rPr>
      </w:pPr>
      <w:r w:rsidRPr="00C95E99">
        <w:rPr>
          <w:rFonts w:cstheme="minorHAnsi"/>
          <w:b/>
        </w:rPr>
        <w:br w:type="page"/>
      </w:r>
    </w:p>
    <w:p w14:paraId="166E4521" w14:textId="77777777" w:rsidR="004A3A08" w:rsidRPr="00C95E99" w:rsidRDefault="004A3A08" w:rsidP="00227C33">
      <w:pPr>
        <w:pStyle w:val="Header"/>
        <w:jc w:val="center"/>
        <w:rPr>
          <w:rFonts w:cstheme="minorHAnsi"/>
          <w:b/>
        </w:rPr>
      </w:pPr>
      <w:r w:rsidRPr="00C95E99">
        <w:rPr>
          <w:rFonts w:cstheme="minorHAnsi"/>
          <w:b/>
        </w:rPr>
        <w:lastRenderedPageBreak/>
        <w:t>Central Florida Disaster Medical Coalition</w:t>
      </w:r>
    </w:p>
    <w:p w14:paraId="1F5EBB43" w14:textId="77777777" w:rsidR="004A3A08" w:rsidRPr="00C95E99" w:rsidRDefault="004A3A08" w:rsidP="00227C33">
      <w:pPr>
        <w:pStyle w:val="Header"/>
        <w:jc w:val="center"/>
        <w:rPr>
          <w:rFonts w:cstheme="minorHAnsi"/>
          <w:b/>
        </w:rPr>
      </w:pPr>
      <w:r w:rsidRPr="00C95E99">
        <w:rPr>
          <w:rFonts w:cstheme="minorHAnsi"/>
          <w:b/>
        </w:rPr>
        <w:t>Document Retention and Destruction Policy</w:t>
      </w:r>
    </w:p>
    <w:p w14:paraId="1042BCA1" w14:textId="77777777" w:rsidR="004A3A08" w:rsidRPr="00C95E99" w:rsidRDefault="004A3A08" w:rsidP="00227C33">
      <w:pPr>
        <w:pStyle w:val="Header"/>
        <w:jc w:val="center"/>
        <w:rPr>
          <w:rFonts w:cstheme="minorHAnsi"/>
          <w:b/>
        </w:rPr>
      </w:pPr>
      <w:r w:rsidRPr="00C95E99">
        <w:rPr>
          <w:rFonts w:cstheme="minorHAnsi"/>
          <w:b/>
        </w:rPr>
        <w:t>June 30, 2018</w:t>
      </w:r>
      <w:r w:rsidRPr="00C95E99">
        <w:rPr>
          <w:rFonts w:cstheme="minorHAnsi"/>
          <w:b/>
        </w:rPr>
        <w:br/>
        <w:t>(Contract Requirement 1.C.2)</w:t>
      </w:r>
    </w:p>
    <w:p w14:paraId="6B4B244F" w14:textId="77777777" w:rsidR="004A3A08" w:rsidRPr="00C95E99" w:rsidRDefault="004A3A08" w:rsidP="00227C33">
      <w:pPr>
        <w:pStyle w:val="Text"/>
        <w:spacing w:before="0"/>
        <w:rPr>
          <w:rFonts w:asciiTheme="minorHAnsi" w:hAnsiTheme="minorHAnsi" w:cstheme="minorHAnsi"/>
          <w:szCs w:val="22"/>
        </w:rPr>
      </w:pPr>
    </w:p>
    <w:p w14:paraId="3CBCD0E7" w14:textId="77777777" w:rsidR="004A3A08" w:rsidRPr="00C95E99" w:rsidRDefault="004A3A08" w:rsidP="00227C33">
      <w:pPr>
        <w:pStyle w:val="Text"/>
        <w:spacing w:before="0"/>
        <w:rPr>
          <w:rFonts w:asciiTheme="minorHAnsi" w:eastAsia="MS Mincho" w:hAnsiTheme="minorHAnsi" w:cstheme="minorHAnsi"/>
          <w:szCs w:val="22"/>
        </w:rPr>
      </w:pPr>
    </w:p>
    <w:p w14:paraId="32A6FE78" w14:textId="77777777" w:rsidR="004A3A08" w:rsidRPr="00C95E99" w:rsidRDefault="004A3A08" w:rsidP="00227C33">
      <w:pPr>
        <w:pStyle w:val="Text"/>
        <w:spacing w:before="0"/>
        <w:rPr>
          <w:rFonts w:asciiTheme="minorHAnsi" w:eastAsia="MS Mincho" w:hAnsiTheme="minorHAnsi" w:cstheme="minorHAnsi"/>
          <w:szCs w:val="22"/>
        </w:rPr>
      </w:pPr>
      <w:r w:rsidRPr="00C95E99">
        <w:rPr>
          <w:rFonts w:asciiTheme="minorHAnsi" w:eastAsia="MS Mincho" w:hAnsiTheme="minorHAnsi" w:cstheme="minorHAnsi"/>
          <w:szCs w:val="22"/>
        </w:rPr>
        <w:t xml:space="preserve">The corporate records of the Central Florida Disaster Medical Coalition (CFDMC) are important assets.  CFDMC records include essentially all records produced, whether paper or electronic.  A record may include memos, letters, emails, contracts, expense records, etc.  The CFDMC Document Retention and Destruction Policy identifies the record retention responsibilities of staff, volunteers, members of the board of directors, and outsiders for maintaining and documenting the storage and destruction of the organization’s documents and records. </w:t>
      </w:r>
    </w:p>
    <w:p w14:paraId="4B7CFF2F" w14:textId="77777777" w:rsidR="00552AA4" w:rsidRPr="00C95E99" w:rsidRDefault="00552AA4" w:rsidP="00227C33">
      <w:pPr>
        <w:pStyle w:val="Text"/>
        <w:spacing w:before="0"/>
        <w:rPr>
          <w:rFonts w:asciiTheme="minorHAnsi" w:eastAsia="MS Mincho" w:hAnsiTheme="minorHAnsi" w:cstheme="minorHAnsi"/>
          <w:szCs w:val="22"/>
        </w:rPr>
      </w:pPr>
    </w:p>
    <w:p w14:paraId="155693C1" w14:textId="77777777" w:rsidR="004A3A08" w:rsidRPr="00C95E99" w:rsidRDefault="004A3A08" w:rsidP="00227C33">
      <w:pPr>
        <w:pStyle w:val="Text"/>
        <w:rPr>
          <w:rFonts w:asciiTheme="minorHAnsi" w:eastAsia="MS Mincho" w:hAnsiTheme="minorHAnsi" w:cstheme="minorHAnsi"/>
          <w:szCs w:val="22"/>
        </w:rPr>
      </w:pPr>
      <w:r w:rsidRPr="00C95E99">
        <w:rPr>
          <w:rFonts w:asciiTheme="minorHAnsi" w:eastAsia="MS Mincho" w:hAnsiTheme="minorHAnsi" w:cstheme="minorHAnsi"/>
          <w:szCs w:val="22"/>
        </w:rPr>
        <w:t xml:space="preserve">The organization’s staff, volunteers, members of the board of directors, committee members and outsiders (independent contractors via agreements with them) are required to honor the following rules: </w:t>
      </w:r>
    </w:p>
    <w:p w14:paraId="356F193F" w14:textId="77777777" w:rsidR="004A3A08" w:rsidRPr="00C95E99" w:rsidRDefault="004A3A08" w:rsidP="00227C33">
      <w:pPr>
        <w:pStyle w:val="NumberList"/>
        <w:spacing w:before="240"/>
        <w:rPr>
          <w:rFonts w:asciiTheme="minorHAnsi" w:eastAsia="MS Mincho" w:hAnsiTheme="minorHAnsi" w:cstheme="minorHAnsi"/>
          <w:szCs w:val="22"/>
        </w:rPr>
      </w:pPr>
      <w:r w:rsidRPr="00C95E99">
        <w:rPr>
          <w:rFonts w:asciiTheme="minorHAnsi" w:eastAsia="MS Mincho" w:hAnsiTheme="minorHAnsi" w:cstheme="minorHAnsi"/>
          <w:i/>
          <w:szCs w:val="22"/>
        </w:rPr>
        <w:t>a.</w:t>
      </w:r>
      <w:r w:rsidRPr="00C95E99">
        <w:rPr>
          <w:rFonts w:asciiTheme="minorHAnsi" w:eastAsia="MS Mincho" w:hAnsiTheme="minorHAnsi" w:cstheme="minorHAnsi"/>
          <w:szCs w:val="22"/>
        </w:rPr>
        <w:tab/>
        <w:t xml:space="preserve">Paper or electronic documents indicated under the terms for retention in the following section will be transferred and maintained by the </w:t>
      </w:r>
      <w:r w:rsidR="00F4258F" w:rsidRPr="00C95E99">
        <w:rPr>
          <w:rFonts w:asciiTheme="minorHAnsi" w:eastAsia="MS Mincho" w:hAnsiTheme="minorHAnsi" w:cstheme="minorHAnsi"/>
          <w:szCs w:val="22"/>
        </w:rPr>
        <w:t>Executive Director</w:t>
      </w:r>
      <w:r w:rsidRPr="00C95E99">
        <w:rPr>
          <w:rFonts w:asciiTheme="minorHAnsi" w:eastAsia="MS Mincho" w:hAnsiTheme="minorHAnsi" w:cstheme="minorHAnsi"/>
          <w:szCs w:val="22"/>
        </w:rPr>
        <w:t>, as outlined in the records retention schedule below.</w:t>
      </w:r>
      <w:r w:rsidR="00552AA4" w:rsidRPr="00C95E99">
        <w:rPr>
          <w:rFonts w:asciiTheme="minorHAnsi" w:eastAsia="MS Mincho" w:hAnsiTheme="minorHAnsi" w:cstheme="minorHAnsi"/>
          <w:szCs w:val="22"/>
        </w:rPr>
        <w:br/>
      </w:r>
    </w:p>
    <w:p w14:paraId="02286054" w14:textId="77777777" w:rsidR="004A3A08" w:rsidRPr="00C95E99" w:rsidRDefault="004A3A08" w:rsidP="00227C33">
      <w:pPr>
        <w:pStyle w:val="NumberList"/>
        <w:rPr>
          <w:rFonts w:asciiTheme="minorHAnsi" w:eastAsia="MS Mincho" w:hAnsiTheme="minorHAnsi" w:cstheme="minorHAnsi"/>
          <w:szCs w:val="22"/>
        </w:rPr>
      </w:pPr>
      <w:r w:rsidRPr="00C95E99">
        <w:rPr>
          <w:rFonts w:asciiTheme="minorHAnsi" w:eastAsia="MS Mincho" w:hAnsiTheme="minorHAnsi" w:cstheme="minorHAnsi"/>
          <w:i/>
          <w:szCs w:val="22"/>
        </w:rPr>
        <w:t>b.</w:t>
      </w:r>
      <w:r w:rsidRPr="00C95E99">
        <w:rPr>
          <w:rFonts w:asciiTheme="minorHAnsi" w:eastAsia="MS Mincho" w:hAnsiTheme="minorHAnsi" w:cstheme="minorHAnsi"/>
          <w:szCs w:val="22"/>
        </w:rPr>
        <w:tab/>
        <w:t xml:space="preserve">No paper or electronic documents will be destroyed or deleted if pertinent to any ongoing or anticipated government investigation or proceeding or private litigation (check with legal counsel or the human resources department for any current or foreseen litigation if employees have not been notified); and  </w:t>
      </w:r>
      <w:r w:rsidRPr="00C95E99">
        <w:rPr>
          <w:rFonts w:asciiTheme="minorHAnsi" w:eastAsia="MS Mincho" w:hAnsiTheme="minorHAnsi" w:cstheme="minorHAnsi"/>
          <w:szCs w:val="22"/>
        </w:rPr>
        <w:br/>
      </w:r>
    </w:p>
    <w:p w14:paraId="62043335" w14:textId="77777777" w:rsidR="004A3A08" w:rsidRPr="00C95E99" w:rsidRDefault="004A3A08" w:rsidP="00227C33">
      <w:pPr>
        <w:pStyle w:val="NumberList"/>
        <w:rPr>
          <w:rFonts w:asciiTheme="minorHAnsi" w:eastAsia="MS Mincho" w:hAnsiTheme="minorHAnsi" w:cstheme="minorHAnsi"/>
          <w:szCs w:val="22"/>
        </w:rPr>
      </w:pPr>
      <w:r w:rsidRPr="00C95E99">
        <w:rPr>
          <w:rFonts w:asciiTheme="minorHAnsi" w:eastAsia="MS Mincho" w:hAnsiTheme="minorHAnsi" w:cstheme="minorHAnsi"/>
          <w:i/>
          <w:szCs w:val="22"/>
        </w:rPr>
        <w:t>c.</w:t>
      </w:r>
      <w:r w:rsidRPr="00C95E99">
        <w:rPr>
          <w:rFonts w:asciiTheme="minorHAnsi" w:eastAsia="MS Mincho" w:hAnsiTheme="minorHAnsi" w:cstheme="minorHAnsi"/>
          <w:szCs w:val="22"/>
        </w:rPr>
        <w:tab/>
        <w:t xml:space="preserve">No paper or electronic documents will be destroyed or deleted as required to comply with government auditing standards (Single Audit Act).  </w:t>
      </w:r>
      <w:r w:rsidRPr="00C95E99">
        <w:rPr>
          <w:rFonts w:asciiTheme="minorHAnsi" w:eastAsia="MS Mincho" w:hAnsiTheme="minorHAnsi" w:cstheme="minorHAnsi"/>
          <w:szCs w:val="22"/>
        </w:rPr>
        <w:br/>
      </w:r>
    </w:p>
    <w:p w14:paraId="562D570A" w14:textId="77777777" w:rsidR="004A3A08" w:rsidRPr="00C95E99" w:rsidRDefault="004A3A08" w:rsidP="00227C33">
      <w:pPr>
        <w:pStyle w:val="NumberList"/>
        <w:rPr>
          <w:rFonts w:asciiTheme="minorHAnsi" w:eastAsia="MS Mincho" w:hAnsiTheme="minorHAnsi" w:cstheme="minorHAnsi"/>
          <w:szCs w:val="22"/>
        </w:rPr>
      </w:pPr>
      <w:r w:rsidRPr="00C95E99">
        <w:rPr>
          <w:rFonts w:asciiTheme="minorHAnsi" w:eastAsia="MS Mincho" w:hAnsiTheme="minorHAnsi" w:cstheme="minorHAnsi"/>
          <w:i/>
          <w:szCs w:val="22"/>
        </w:rPr>
        <w:t>d.</w:t>
      </w:r>
      <w:r w:rsidRPr="00C95E99">
        <w:rPr>
          <w:rFonts w:asciiTheme="minorHAnsi" w:eastAsia="MS Mincho" w:hAnsiTheme="minorHAnsi" w:cstheme="minorHAnsi"/>
          <w:szCs w:val="22"/>
        </w:rPr>
        <w:tab/>
        <w:t xml:space="preserve">CFDMC staff or board members who cease to be associated with the Coalition must return all CFDMC records to the </w:t>
      </w:r>
      <w:r w:rsidR="00F4258F" w:rsidRPr="00C95E99">
        <w:rPr>
          <w:rFonts w:asciiTheme="minorHAnsi" w:eastAsia="MS Mincho" w:hAnsiTheme="minorHAnsi" w:cstheme="minorHAnsi"/>
          <w:szCs w:val="22"/>
        </w:rPr>
        <w:t>Executive Director</w:t>
      </w:r>
      <w:r w:rsidRPr="00C95E99">
        <w:rPr>
          <w:rFonts w:asciiTheme="minorHAnsi" w:eastAsia="MS Mincho" w:hAnsiTheme="minorHAnsi" w:cstheme="minorHAnsi"/>
          <w:szCs w:val="22"/>
        </w:rPr>
        <w:t xml:space="preserve"> for maintenance.</w:t>
      </w:r>
      <w:r w:rsidRPr="00C95E99">
        <w:rPr>
          <w:rFonts w:asciiTheme="minorHAnsi" w:eastAsia="MS Mincho" w:hAnsiTheme="minorHAnsi" w:cstheme="minorHAnsi"/>
          <w:szCs w:val="22"/>
        </w:rPr>
        <w:br/>
      </w:r>
    </w:p>
    <w:p w14:paraId="247102DC" w14:textId="5C6E6DAF" w:rsidR="004A3A08" w:rsidRPr="00C95E99" w:rsidRDefault="004A3A08" w:rsidP="3AAEF8E3">
      <w:pPr>
        <w:pStyle w:val="NumberList"/>
        <w:rPr>
          <w:rFonts w:asciiTheme="minorHAnsi" w:eastAsia="MS Mincho" w:hAnsiTheme="minorHAnsi" w:cstheme="minorBidi"/>
        </w:rPr>
      </w:pPr>
      <w:r w:rsidRPr="3AAEF8E3">
        <w:rPr>
          <w:rFonts w:asciiTheme="minorHAnsi" w:eastAsia="MS Mincho" w:hAnsiTheme="minorHAnsi" w:cstheme="minorBidi"/>
          <w:i/>
          <w:iCs/>
        </w:rPr>
        <w:t>e.</w:t>
      </w:r>
      <w:r>
        <w:tab/>
      </w:r>
      <w:r w:rsidRPr="3AAEF8E3">
        <w:rPr>
          <w:rFonts w:asciiTheme="minorHAnsi" w:eastAsia="MS Mincho" w:hAnsiTheme="minorHAnsi" w:cstheme="minorBidi"/>
        </w:rPr>
        <w:t xml:space="preserve">When a determination is made to dispose of any corporate records, the records should be disposed of according to the level of </w:t>
      </w:r>
      <w:r w:rsidR="6F47F9C5" w:rsidRPr="3AAEF8E3">
        <w:rPr>
          <w:rFonts w:asciiTheme="minorHAnsi" w:eastAsia="MS Mincho" w:hAnsiTheme="minorHAnsi" w:cstheme="minorBidi"/>
        </w:rPr>
        <w:t>confidentiality</w:t>
      </w:r>
      <w:r w:rsidRPr="3AAEF8E3">
        <w:rPr>
          <w:rFonts w:asciiTheme="minorHAnsi" w:eastAsia="MS Mincho" w:hAnsiTheme="minorHAnsi" w:cstheme="minorBidi"/>
        </w:rPr>
        <w:t xml:space="preserve"> or content of proprietary information.  Records with no personal or proprietary information can be thrown </w:t>
      </w:r>
      <w:r w:rsidR="3902225F" w:rsidRPr="3AAEF8E3">
        <w:rPr>
          <w:rFonts w:asciiTheme="minorHAnsi" w:eastAsia="MS Mincho" w:hAnsiTheme="minorHAnsi" w:cstheme="minorBidi"/>
        </w:rPr>
        <w:t>into</w:t>
      </w:r>
      <w:r w:rsidRPr="3AAEF8E3">
        <w:rPr>
          <w:rFonts w:asciiTheme="minorHAnsi" w:eastAsia="MS Mincho" w:hAnsiTheme="minorHAnsi" w:cstheme="minorBidi"/>
        </w:rPr>
        <w:t xml:space="preserve"> the regular trash pick-up.  Records containing personal or proprietary information must be shredded.</w:t>
      </w:r>
    </w:p>
    <w:p w14:paraId="1E877ECD" w14:textId="77777777" w:rsidR="00552AA4" w:rsidRPr="00C95E99" w:rsidRDefault="00552AA4">
      <w:pPr>
        <w:rPr>
          <w:rFonts w:eastAsia="MS Mincho" w:cstheme="minorHAnsi"/>
          <w:b/>
          <w:w w:val="90"/>
        </w:rPr>
      </w:pPr>
      <w:r w:rsidRPr="00C95E99">
        <w:rPr>
          <w:rFonts w:eastAsia="MS Mincho" w:cstheme="minorHAnsi"/>
        </w:rPr>
        <w:br w:type="page"/>
      </w:r>
    </w:p>
    <w:p w14:paraId="4F183FE2" w14:textId="77777777" w:rsidR="004A3A08" w:rsidRPr="00C95E99" w:rsidRDefault="004A3A08" w:rsidP="00227C33">
      <w:pPr>
        <w:pStyle w:val="AHead"/>
        <w:spacing w:after="0"/>
        <w:rPr>
          <w:rFonts w:asciiTheme="minorHAnsi" w:eastAsia="MS Mincho" w:hAnsiTheme="minorHAnsi" w:cstheme="minorHAnsi"/>
          <w:sz w:val="22"/>
          <w:szCs w:val="22"/>
        </w:rPr>
      </w:pPr>
      <w:r w:rsidRPr="00C95E99">
        <w:rPr>
          <w:rFonts w:asciiTheme="minorHAnsi" w:eastAsia="MS Mincho" w:hAnsiTheme="minorHAnsi" w:cstheme="minorHAnsi"/>
          <w:sz w:val="22"/>
          <w:szCs w:val="22"/>
        </w:rPr>
        <w:lastRenderedPageBreak/>
        <w:t>Record Retention</w:t>
      </w:r>
      <w:r w:rsidRPr="00C95E99">
        <w:rPr>
          <w:rStyle w:val="FootnoteReference"/>
          <w:rFonts w:asciiTheme="minorHAnsi" w:eastAsia="MS Mincho" w:hAnsiTheme="minorHAnsi" w:cstheme="minorHAnsi"/>
          <w:color w:val="FFFFFF"/>
          <w:sz w:val="22"/>
          <w:szCs w:val="22"/>
        </w:rPr>
        <w:footnoteReference w:id="1"/>
      </w:r>
      <w:r w:rsidRPr="00C95E99">
        <w:rPr>
          <w:rFonts w:asciiTheme="minorHAnsi" w:eastAsia="MS Mincho" w:hAnsiTheme="minorHAnsi" w:cstheme="minorHAnsi"/>
          <w:sz w:val="22"/>
          <w:szCs w:val="22"/>
        </w:rPr>
        <w:t>Schedule</w:t>
      </w:r>
      <w:r w:rsidRPr="00C95E99">
        <w:rPr>
          <w:rFonts w:asciiTheme="minorHAnsi" w:eastAsia="MS Mincho" w:hAnsiTheme="minorHAnsi" w:cstheme="minorHAnsi"/>
          <w:sz w:val="22"/>
          <w:szCs w:val="22"/>
        </w:rPr>
        <w:br/>
      </w:r>
    </w:p>
    <w:p w14:paraId="7057B0E4" w14:textId="77777777" w:rsidR="004A3A08" w:rsidRPr="00C95E99" w:rsidRDefault="004A3A08" w:rsidP="00227C33">
      <w:pPr>
        <w:pStyle w:val="Text"/>
        <w:spacing w:before="0"/>
        <w:rPr>
          <w:rFonts w:asciiTheme="minorHAnsi" w:eastAsia="MS Mincho" w:hAnsiTheme="minorHAnsi" w:cstheme="minorHAnsi"/>
          <w:szCs w:val="22"/>
        </w:rPr>
      </w:pPr>
      <w:r w:rsidRPr="00C95E99">
        <w:rPr>
          <w:rFonts w:asciiTheme="minorHAnsi" w:eastAsia="MS Mincho" w:hAnsiTheme="minorHAnsi" w:cstheme="minorHAnsi"/>
          <w:szCs w:val="22"/>
        </w:rPr>
        <w:t xml:space="preserve">The following table* indicates the minimum requirements for CFDMC records retention.  Federal awards and other government grants may provide for a longer period than is required by other statutory requirements. </w:t>
      </w:r>
    </w:p>
    <w:p w14:paraId="6F2A1B54" w14:textId="77777777" w:rsidR="004A3A08" w:rsidRPr="00C95E99" w:rsidRDefault="004A3A08" w:rsidP="00227C33">
      <w:pPr>
        <w:pStyle w:val="NumberList"/>
        <w:rPr>
          <w:rFonts w:asciiTheme="minorHAnsi" w:hAnsiTheme="minorHAnsi" w:cstheme="minorHAnsi"/>
          <w:szCs w:val="22"/>
        </w:rPr>
      </w:pPr>
    </w:p>
    <w:tbl>
      <w:tblPr>
        <w:tblW w:w="0" w:type="auto"/>
        <w:tblBorders>
          <w:top w:val="single" w:sz="6" w:space="0" w:color="296AA5"/>
          <w:left w:val="single" w:sz="6" w:space="0" w:color="296AA5"/>
          <w:bottom w:val="single" w:sz="6" w:space="0" w:color="296AA5"/>
          <w:right w:val="single" w:sz="6" w:space="0" w:color="296AA5"/>
        </w:tblBorders>
        <w:shd w:val="clear" w:color="auto" w:fill="296AA5"/>
        <w:tblLayout w:type="fixed"/>
        <w:tblCellMar>
          <w:left w:w="0" w:type="dxa"/>
          <w:right w:w="0" w:type="dxa"/>
        </w:tblCellMar>
        <w:tblLook w:val="0000" w:firstRow="0" w:lastRow="0" w:firstColumn="0" w:lastColumn="0" w:noHBand="0" w:noVBand="0"/>
      </w:tblPr>
      <w:tblGrid>
        <w:gridCol w:w="5400"/>
        <w:gridCol w:w="3968"/>
      </w:tblGrid>
      <w:tr w:rsidR="004A3A08" w:rsidRPr="00C95E99" w14:paraId="0A308D55" w14:textId="77777777" w:rsidTr="00CF7B90">
        <w:trPr>
          <w:cantSplit/>
          <w:tblHeader/>
        </w:trPr>
        <w:tc>
          <w:tcPr>
            <w:tcW w:w="5400" w:type="dxa"/>
            <w:tcBorders>
              <w:top w:val="single" w:sz="6" w:space="0" w:color="auto"/>
              <w:left w:val="single" w:sz="6" w:space="0" w:color="auto"/>
              <w:bottom w:val="single" w:sz="6" w:space="0" w:color="auto"/>
            </w:tcBorders>
            <w:shd w:val="clear" w:color="auto" w:fill="333333"/>
          </w:tcPr>
          <w:p w14:paraId="3D675323" w14:textId="77777777" w:rsidR="004A3A08" w:rsidRPr="00C95E99" w:rsidRDefault="004A3A08" w:rsidP="00227C33">
            <w:pPr>
              <w:pStyle w:val="Text"/>
              <w:keepNext/>
              <w:keepLines/>
              <w:spacing w:before="60"/>
              <w:ind w:left="540" w:right="120" w:hanging="420"/>
              <w:jc w:val="center"/>
              <w:rPr>
                <w:rFonts w:asciiTheme="minorHAnsi" w:hAnsiTheme="minorHAnsi" w:cstheme="minorHAnsi"/>
                <w:szCs w:val="22"/>
              </w:rPr>
            </w:pPr>
            <w:r w:rsidRPr="00C95E99">
              <w:rPr>
                <w:rFonts w:asciiTheme="minorHAnsi" w:eastAsia="MS Mincho" w:hAnsiTheme="minorHAnsi" w:cstheme="minorHAnsi"/>
                <w:b/>
                <w:bCs/>
                <w:szCs w:val="22"/>
              </w:rPr>
              <w:t>Type of Document</w:t>
            </w:r>
          </w:p>
        </w:tc>
        <w:tc>
          <w:tcPr>
            <w:tcW w:w="3968" w:type="dxa"/>
            <w:tcBorders>
              <w:top w:val="single" w:sz="6" w:space="0" w:color="auto"/>
              <w:bottom w:val="single" w:sz="6" w:space="0" w:color="auto"/>
              <w:right w:val="single" w:sz="6" w:space="0" w:color="auto"/>
            </w:tcBorders>
            <w:shd w:val="clear" w:color="auto" w:fill="333333"/>
          </w:tcPr>
          <w:p w14:paraId="3FED35AA" w14:textId="77777777" w:rsidR="004A3A08" w:rsidRPr="00C95E99" w:rsidRDefault="004A3A08" w:rsidP="00227C33">
            <w:pPr>
              <w:pStyle w:val="Text"/>
              <w:keepNext/>
              <w:keepLines/>
              <w:spacing w:before="60"/>
              <w:ind w:left="540" w:right="120" w:hanging="420"/>
              <w:jc w:val="center"/>
              <w:rPr>
                <w:rFonts w:asciiTheme="minorHAnsi" w:hAnsiTheme="minorHAnsi" w:cstheme="minorHAnsi"/>
                <w:szCs w:val="22"/>
              </w:rPr>
            </w:pPr>
            <w:r w:rsidRPr="00C95E99">
              <w:rPr>
                <w:rFonts w:asciiTheme="minorHAnsi" w:hAnsiTheme="minorHAnsi" w:cstheme="minorHAnsi"/>
                <w:b/>
                <w:szCs w:val="22"/>
              </w:rPr>
              <w:t>Minimum Requirement</w:t>
            </w:r>
          </w:p>
        </w:tc>
      </w:tr>
      <w:tr w:rsidR="004A3A08" w:rsidRPr="00C95E99" w14:paraId="636846EB"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03AAAFCD"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Accounts payable ledgers and schedules</w:t>
            </w:r>
          </w:p>
        </w:tc>
        <w:tc>
          <w:tcPr>
            <w:tcW w:w="3968" w:type="dxa"/>
          </w:tcPr>
          <w:p w14:paraId="46270E9C"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7 years</w:t>
            </w:r>
          </w:p>
        </w:tc>
      </w:tr>
      <w:tr w:rsidR="004A3A08" w:rsidRPr="00C95E99" w14:paraId="1FEE0C35"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327593D1"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Audit reports</w:t>
            </w:r>
          </w:p>
        </w:tc>
        <w:tc>
          <w:tcPr>
            <w:tcW w:w="3968" w:type="dxa"/>
          </w:tcPr>
          <w:p w14:paraId="63B488B9"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Permanently</w:t>
            </w:r>
          </w:p>
        </w:tc>
      </w:tr>
      <w:tr w:rsidR="004A3A08" w:rsidRPr="00C95E99" w14:paraId="501C4144"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0A570F6B"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Bank reconciliations</w:t>
            </w:r>
          </w:p>
        </w:tc>
        <w:tc>
          <w:tcPr>
            <w:tcW w:w="3968" w:type="dxa"/>
          </w:tcPr>
          <w:p w14:paraId="48F73E42"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2 years</w:t>
            </w:r>
          </w:p>
        </w:tc>
      </w:tr>
      <w:tr w:rsidR="004A3A08" w:rsidRPr="00C95E99" w14:paraId="3CD62FCA"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6700BEFE"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Bank statements</w:t>
            </w:r>
          </w:p>
        </w:tc>
        <w:tc>
          <w:tcPr>
            <w:tcW w:w="3968" w:type="dxa"/>
          </w:tcPr>
          <w:p w14:paraId="22AC08B1"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3 years</w:t>
            </w:r>
          </w:p>
        </w:tc>
      </w:tr>
      <w:tr w:rsidR="004A3A08" w:rsidRPr="00C95E99" w14:paraId="6482F267"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7FF428C7"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Checks (for important payments and purchases)</w:t>
            </w:r>
          </w:p>
        </w:tc>
        <w:tc>
          <w:tcPr>
            <w:tcW w:w="3968" w:type="dxa"/>
          </w:tcPr>
          <w:p w14:paraId="54CD56AC"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Permanently</w:t>
            </w:r>
          </w:p>
        </w:tc>
      </w:tr>
      <w:tr w:rsidR="004A3A08" w:rsidRPr="00C95E99" w14:paraId="20B96191"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0E9A452B"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Contracts, mortgages, notes, and leases (expired)</w:t>
            </w:r>
          </w:p>
        </w:tc>
        <w:tc>
          <w:tcPr>
            <w:tcW w:w="3968" w:type="dxa"/>
          </w:tcPr>
          <w:p w14:paraId="4F5C3DBD"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7 years</w:t>
            </w:r>
          </w:p>
        </w:tc>
      </w:tr>
      <w:tr w:rsidR="004A3A08" w:rsidRPr="00C95E99" w14:paraId="501657BF"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02E0AC5B"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Contracts (still in effect)</w:t>
            </w:r>
          </w:p>
        </w:tc>
        <w:tc>
          <w:tcPr>
            <w:tcW w:w="3968" w:type="dxa"/>
          </w:tcPr>
          <w:p w14:paraId="0040C6C6"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Contract period</w:t>
            </w:r>
          </w:p>
        </w:tc>
      </w:tr>
      <w:tr w:rsidR="004A3A08" w:rsidRPr="00C95E99" w14:paraId="7D32B552"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0431259C"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Correspondence (general)</w:t>
            </w:r>
          </w:p>
        </w:tc>
        <w:tc>
          <w:tcPr>
            <w:tcW w:w="3968" w:type="dxa"/>
          </w:tcPr>
          <w:p w14:paraId="6C7C721D"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2 years</w:t>
            </w:r>
          </w:p>
        </w:tc>
      </w:tr>
      <w:tr w:rsidR="004A3A08" w:rsidRPr="00C95E99" w14:paraId="7FBC7CDD"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1D63157C"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Correspondence (legal and important matters)</w:t>
            </w:r>
          </w:p>
        </w:tc>
        <w:tc>
          <w:tcPr>
            <w:tcW w:w="3968" w:type="dxa"/>
          </w:tcPr>
          <w:p w14:paraId="7D3BF1E9"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Permanently</w:t>
            </w:r>
          </w:p>
        </w:tc>
      </w:tr>
      <w:tr w:rsidR="004A3A08" w:rsidRPr="00C95E99" w14:paraId="3FE0CC27"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7D0F28FC"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Correspondence (with customers and vendors)</w:t>
            </w:r>
          </w:p>
        </w:tc>
        <w:tc>
          <w:tcPr>
            <w:tcW w:w="3968" w:type="dxa"/>
          </w:tcPr>
          <w:p w14:paraId="49A451BE"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2 years</w:t>
            </w:r>
          </w:p>
        </w:tc>
      </w:tr>
      <w:tr w:rsidR="004A3A08" w:rsidRPr="00C95E99" w14:paraId="4780042C"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2E04BDC0"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Deeds, mortgages, and bills of sale</w:t>
            </w:r>
          </w:p>
        </w:tc>
        <w:tc>
          <w:tcPr>
            <w:tcW w:w="3968" w:type="dxa"/>
          </w:tcPr>
          <w:p w14:paraId="06F03077"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Permanently</w:t>
            </w:r>
          </w:p>
        </w:tc>
      </w:tr>
      <w:tr w:rsidR="004A3A08" w:rsidRPr="00C95E99" w14:paraId="27C56E29"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152CD5A4"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Depreciation schedules</w:t>
            </w:r>
          </w:p>
        </w:tc>
        <w:tc>
          <w:tcPr>
            <w:tcW w:w="3968" w:type="dxa"/>
          </w:tcPr>
          <w:p w14:paraId="740CBD41"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Permanently</w:t>
            </w:r>
          </w:p>
        </w:tc>
      </w:tr>
      <w:tr w:rsidR="004A3A08" w:rsidRPr="00C95E99" w14:paraId="111BA372"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5C1FE4FF"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Duplicate deposit slips</w:t>
            </w:r>
          </w:p>
        </w:tc>
        <w:tc>
          <w:tcPr>
            <w:tcW w:w="3968" w:type="dxa"/>
          </w:tcPr>
          <w:p w14:paraId="4EA0FD20"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2 years</w:t>
            </w:r>
          </w:p>
        </w:tc>
      </w:tr>
      <w:tr w:rsidR="004A3A08" w:rsidRPr="00C95E99" w14:paraId="4E90B4C6"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6C5A18B0"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Employment applications</w:t>
            </w:r>
          </w:p>
        </w:tc>
        <w:tc>
          <w:tcPr>
            <w:tcW w:w="3968" w:type="dxa"/>
          </w:tcPr>
          <w:p w14:paraId="577214B1"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3 years</w:t>
            </w:r>
          </w:p>
        </w:tc>
      </w:tr>
      <w:tr w:rsidR="004A3A08" w:rsidRPr="00C95E99" w14:paraId="35161D52"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2073EE0B"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Expense analyses/expense distribution schedules</w:t>
            </w:r>
          </w:p>
        </w:tc>
        <w:tc>
          <w:tcPr>
            <w:tcW w:w="3968" w:type="dxa"/>
          </w:tcPr>
          <w:p w14:paraId="1A7FD4DF"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7 years</w:t>
            </w:r>
          </w:p>
        </w:tc>
      </w:tr>
      <w:tr w:rsidR="004A3A08" w:rsidRPr="00C95E99" w14:paraId="1002F20E"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2C6F9002"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 xml:space="preserve">Year-end financial statements </w:t>
            </w:r>
          </w:p>
        </w:tc>
        <w:tc>
          <w:tcPr>
            <w:tcW w:w="3968" w:type="dxa"/>
          </w:tcPr>
          <w:p w14:paraId="4EF45F90"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Permanently</w:t>
            </w:r>
          </w:p>
        </w:tc>
      </w:tr>
      <w:tr w:rsidR="004A3A08" w:rsidRPr="00C95E99" w14:paraId="315B2BCC"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5C0CB549"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Insurance records, current accident reports, claims, policies, and so on (active and expired)</w:t>
            </w:r>
          </w:p>
        </w:tc>
        <w:tc>
          <w:tcPr>
            <w:tcW w:w="3968" w:type="dxa"/>
          </w:tcPr>
          <w:p w14:paraId="6E93A62E"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Permanently</w:t>
            </w:r>
          </w:p>
        </w:tc>
      </w:tr>
      <w:tr w:rsidR="004A3A08" w:rsidRPr="00C95E99" w14:paraId="424846E8"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11ABF8F8"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Internal audit reports</w:t>
            </w:r>
          </w:p>
        </w:tc>
        <w:tc>
          <w:tcPr>
            <w:tcW w:w="3968" w:type="dxa"/>
          </w:tcPr>
          <w:p w14:paraId="0D7AFCFE"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3 years</w:t>
            </w:r>
          </w:p>
        </w:tc>
      </w:tr>
      <w:tr w:rsidR="004A3A08" w:rsidRPr="00C95E99" w14:paraId="55F7D26C"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69D519AE"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Inventory records for products, materials, and supplies</w:t>
            </w:r>
          </w:p>
        </w:tc>
        <w:tc>
          <w:tcPr>
            <w:tcW w:w="3968" w:type="dxa"/>
          </w:tcPr>
          <w:p w14:paraId="2F471B87"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3 years</w:t>
            </w:r>
          </w:p>
        </w:tc>
      </w:tr>
      <w:tr w:rsidR="004A3A08" w:rsidRPr="00C95E99" w14:paraId="18DE3FC6"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1F5064E9"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Invoices (to customers, from vendors)</w:t>
            </w:r>
          </w:p>
        </w:tc>
        <w:tc>
          <w:tcPr>
            <w:tcW w:w="3968" w:type="dxa"/>
          </w:tcPr>
          <w:p w14:paraId="6A3BF2CB"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7 years</w:t>
            </w:r>
          </w:p>
        </w:tc>
      </w:tr>
      <w:tr w:rsidR="004A3A08" w:rsidRPr="00C95E99" w14:paraId="70B70553"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2141433B"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Minute books, bylaws, and charter</w:t>
            </w:r>
          </w:p>
        </w:tc>
        <w:tc>
          <w:tcPr>
            <w:tcW w:w="3968" w:type="dxa"/>
          </w:tcPr>
          <w:p w14:paraId="5FBD0007"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Permanently</w:t>
            </w:r>
          </w:p>
        </w:tc>
      </w:tr>
      <w:tr w:rsidR="004A3A08" w:rsidRPr="00C95E99" w14:paraId="3AA28F21"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385439DD"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Patents and related papers</w:t>
            </w:r>
          </w:p>
        </w:tc>
        <w:tc>
          <w:tcPr>
            <w:tcW w:w="3968" w:type="dxa"/>
          </w:tcPr>
          <w:p w14:paraId="123C9EBE"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Permanently</w:t>
            </w:r>
          </w:p>
        </w:tc>
      </w:tr>
      <w:tr w:rsidR="004A3A08" w:rsidRPr="00C95E99" w14:paraId="28E3FEFA"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0959AFFF"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Payroll records and summaries</w:t>
            </w:r>
          </w:p>
        </w:tc>
        <w:tc>
          <w:tcPr>
            <w:tcW w:w="3968" w:type="dxa"/>
          </w:tcPr>
          <w:p w14:paraId="50C1764B"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7 years</w:t>
            </w:r>
          </w:p>
        </w:tc>
      </w:tr>
      <w:tr w:rsidR="004A3A08" w:rsidRPr="00C95E99" w14:paraId="76958FCB"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4DB98D98"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Personnel files (terminated employees)</w:t>
            </w:r>
          </w:p>
        </w:tc>
        <w:tc>
          <w:tcPr>
            <w:tcW w:w="3968" w:type="dxa"/>
          </w:tcPr>
          <w:p w14:paraId="6279D2B7"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7 years</w:t>
            </w:r>
          </w:p>
        </w:tc>
      </w:tr>
      <w:tr w:rsidR="004A3A08" w:rsidRPr="00C95E99" w14:paraId="345BCBA7"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62BA4C5D"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Retirement and pension records</w:t>
            </w:r>
          </w:p>
        </w:tc>
        <w:tc>
          <w:tcPr>
            <w:tcW w:w="3968" w:type="dxa"/>
          </w:tcPr>
          <w:p w14:paraId="20108219"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Permanently</w:t>
            </w:r>
          </w:p>
        </w:tc>
      </w:tr>
      <w:tr w:rsidR="004A3A08" w:rsidRPr="00C95E99" w14:paraId="415A568B"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40A0A5F3"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Tax returns and worksheets</w:t>
            </w:r>
          </w:p>
        </w:tc>
        <w:tc>
          <w:tcPr>
            <w:tcW w:w="3968" w:type="dxa"/>
          </w:tcPr>
          <w:p w14:paraId="6E0B44C6"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Permanently</w:t>
            </w:r>
          </w:p>
        </w:tc>
      </w:tr>
      <w:tr w:rsidR="004A3A08" w:rsidRPr="00C95E99" w14:paraId="542FFC33"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41B6DAA7"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Timesheets</w:t>
            </w:r>
          </w:p>
        </w:tc>
        <w:tc>
          <w:tcPr>
            <w:tcW w:w="3968" w:type="dxa"/>
          </w:tcPr>
          <w:p w14:paraId="1EEF0F70"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7 years</w:t>
            </w:r>
          </w:p>
        </w:tc>
      </w:tr>
      <w:tr w:rsidR="004A3A08" w:rsidRPr="00C95E99" w14:paraId="43723AB4"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4FEB196D"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Trademark registrations and copyrights</w:t>
            </w:r>
          </w:p>
        </w:tc>
        <w:tc>
          <w:tcPr>
            <w:tcW w:w="3968" w:type="dxa"/>
          </w:tcPr>
          <w:p w14:paraId="093B4FD4"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Permanently</w:t>
            </w:r>
          </w:p>
        </w:tc>
      </w:tr>
      <w:tr w:rsidR="004A3A08" w:rsidRPr="00C95E99" w14:paraId="37C01E39" w14:textId="77777777" w:rsidTr="00CF7B9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auto"/>
        </w:tblPrEx>
        <w:tc>
          <w:tcPr>
            <w:tcW w:w="5400" w:type="dxa"/>
          </w:tcPr>
          <w:p w14:paraId="1042D832" w14:textId="77777777" w:rsidR="004A3A08" w:rsidRPr="00C95E99" w:rsidRDefault="004A3A08" w:rsidP="00227C33">
            <w:pPr>
              <w:pStyle w:val="Text"/>
              <w:spacing w:before="60"/>
              <w:ind w:left="120" w:right="120"/>
              <w:rPr>
                <w:rFonts w:asciiTheme="minorHAnsi" w:eastAsia="MS Mincho" w:hAnsiTheme="minorHAnsi" w:cstheme="minorHAnsi"/>
                <w:szCs w:val="22"/>
              </w:rPr>
            </w:pPr>
            <w:r w:rsidRPr="00C95E99">
              <w:rPr>
                <w:rFonts w:asciiTheme="minorHAnsi" w:eastAsia="MS Mincho" w:hAnsiTheme="minorHAnsi" w:cstheme="minorHAnsi"/>
                <w:szCs w:val="22"/>
              </w:rPr>
              <w:t>Withholding tax statements</w:t>
            </w:r>
          </w:p>
        </w:tc>
        <w:tc>
          <w:tcPr>
            <w:tcW w:w="3968" w:type="dxa"/>
          </w:tcPr>
          <w:p w14:paraId="6F6CB09B" w14:textId="77777777" w:rsidR="004A3A08" w:rsidRPr="00C95E99" w:rsidRDefault="004A3A08" w:rsidP="00227C33">
            <w:pPr>
              <w:pStyle w:val="Text"/>
              <w:spacing w:before="60"/>
              <w:ind w:left="1448" w:right="120"/>
              <w:rPr>
                <w:rFonts w:asciiTheme="minorHAnsi" w:eastAsia="MS Mincho" w:hAnsiTheme="minorHAnsi" w:cstheme="minorHAnsi"/>
                <w:szCs w:val="22"/>
              </w:rPr>
            </w:pPr>
            <w:r w:rsidRPr="00C95E99">
              <w:rPr>
                <w:rFonts w:asciiTheme="minorHAnsi" w:eastAsia="MS Mincho" w:hAnsiTheme="minorHAnsi" w:cstheme="minorHAnsi"/>
                <w:szCs w:val="22"/>
              </w:rPr>
              <w:t>7 years</w:t>
            </w:r>
          </w:p>
        </w:tc>
      </w:tr>
    </w:tbl>
    <w:p w14:paraId="60544A8B" w14:textId="77777777" w:rsidR="004A3A08" w:rsidRPr="00C95E99" w:rsidRDefault="004A3A08" w:rsidP="00227C33">
      <w:pPr>
        <w:pStyle w:val="PlainText"/>
        <w:rPr>
          <w:rFonts w:asciiTheme="minorHAnsi" w:hAnsiTheme="minorHAnsi" w:cstheme="minorHAnsi"/>
          <w:szCs w:val="22"/>
        </w:rPr>
      </w:pPr>
    </w:p>
    <w:p w14:paraId="0D8070CD" w14:textId="1D75B39B" w:rsidR="00552AA4" w:rsidRPr="00917A1C" w:rsidRDefault="004A3A08" w:rsidP="00917A1C">
      <w:pPr>
        <w:pStyle w:val="PlainText"/>
        <w:rPr>
          <w:rFonts w:asciiTheme="minorHAnsi" w:hAnsiTheme="minorHAnsi" w:cstheme="minorHAnsi"/>
          <w:szCs w:val="22"/>
        </w:rPr>
      </w:pPr>
      <w:r w:rsidRPr="00C95E99">
        <w:rPr>
          <w:rFonts w:asciiTheme="minorHAnsi" w:hAnsiTheme="minorHAnsi" w:cstheme="minorHAnsi"/>
          <w:szCs w:val="22"/>
        </w:rPr>
        <w:t>Failure to comply with this document retention policy may result in punitive action against an employee, including suspension or termination.</w:t>
      </w:r>
      <w:r w:rsidR="00552AA4" w:rsidRPr="00C95E99">
        <w:rPr>
          <w:rFonts w:cstheme="minorHAnsi"/>
          <w:b/>
        </w:rPr>
        <w:br w:type="page"/>
      </w:r>
    </w:p>
    <w:p w14:paraId="1658DC5E" w14:textId="77777777" w:rsidR="00C24B4C" w:rsidRPr="00C95E99" w:rsidRDefault="00C24B4C" w:rsidP="00C24B4C">
      <w:pPr>
        <w:spacing w:after="0"/>
        <w:jc w:val="center"/>
        <w:rPr>
          <w:rFonts w:cstheme="minorHAnsi"/>
          <w:b/>
        </w:rPr>
      </w:pPr>
      <w:r w:rsidRPr="00C95E99">
        <w:rPr>
          <w:rFonts w:cstheme="minorHAnsi"/>
          <w:b/>
        </w:rPr>
        <w:lastRenderedPageBreak/>
        <w:t>Central Florida Disaster Medical Coalition</w:t>
      </w:r>
    </w:p>
    <w:p w14:paraId="6A0ACC7A" w14:textId="77777777" w:rsidR="00C24B4C" w:rsidRPr="00C95E99" w:rsidRDefault="00B92D0C" w:rsidP="00C24B4C">
      <w:pPr>
        <w:jc w:val="center"/>
        <w:outlineLvl w:val="0"/>
        <w:rPr>
          <w:rFonts w:cstheme="minorHAnsi"/>
          <w:b/>
        </w:rPr>
      </w:pPr>
      <w:r w:rsidRPr="00C95E99">
        <w:rPr>
          <w:rFonts w:cstheme="minorHAnsi"/>
          <w:b/>
        </w:rPr>
        <w:t xml:space="preserve">HEALTH INSURANCE PORTABILITY ACCOUNTABILITY ACT (HIPAA) </w:t>
      </w:r>
    </w:p>
    <w:p w14:paraId="1794145E" w14:textId="77777777" w:rsidR="0092407D" w:rsidRDefault="0092407D" w:rsidP="0092407D">
      <w:pPr>
        <w:jc w:val="center"/>
        <w:outlineLvl w:val="0"/>
        <w:rPr>
          <w:b/>
          <w:sz w:val="32"/>
          <w:szCs w:val="32"/>
        </w:rPr>
      </w:pPr>
      <w:r>
        <w:rPr>
          <w:b/>
          <w:sz w:val="32"/>
          <w:szCs w:val="32"/>
        </w:rPr>
        <w:t xml:space="preserve">HEALTH INSURANCE PORTABILITY ACCOUNTABILITY ACT (HIPAA) </w:t>
      </w:r>
    </w:p>
    <w:p w14:paraId="2FEB82BB" w14:textId="77777777" w:rsidR="0092407D" w:rsidRDefault="0092407D" w:rsidP="0092407D">
      <w:pPr>
        <w:outlineLvl w:val="0"/>
      </w:pPr>
      <w:r>
        <w:t>HIPAA is the acronym of the Health Insurance Portability and Accountability Act of 1996.  The main purpose of this federal statute was to help consumers maintain their insurance coverage, but it also includes a separate set of provisions called Administrative Simplification.  This section of the act is aimed at improving the efficiency and effectiveness of the health care system.  The key components of Administrative Simplification include:</w:t>
      </w:r>
    </w:p>
    <w:p w14:paraId="02CD82F9" w14:textId="77777777" w:rsidR="0092407D" w:rsidRDefault="0092407D" w:rsidP="0092407D">
      <w:pPr>
        <w:numPr>
          <w:ilvl w:val="0"/>
          <w:numId w:val="33"/>
        </w:numPr>
        <w:spacing w:after="0" w:line="240" w:lineRule="auto"/>
        <w:outlineLvl w:val="0"/>
      </w:pPr>
      <w:r>
        <w:t>Standardized electronic transmission of common administrative and financial</w:t>
      </w:r>
    </w:p>
    <w:p w14:paraId="2126443B" w14:textId="77777777" w:rsidR="0092407D" w:rsidRDefault="0092407D" w:rsidP="0092407D">
      <w:pPr>
        <w:ind w:left="360"/>
        <w:outlineLvl w:val="0"/>
      </w:pPr>
      <w:r>
        <w:tab/>
        <w:t>Transactions (such as billing and payments)</w:t>
      </w:r>
    </w:p>
    <w:p w14:paraId="541440A2" w14:textId="77777777" w:rsidR="0092407D" w:rsidRDefault="0092407D" w:rsidP="0092407D">
      <w:pPr>
        <w:numPr>
          <w:ilvl w:val="0"/>
          <w:numId w:val="33"/>
        </w:numPr>
        <w:spacing w:after="0" w:line="240" w:lineRule="auto"/>
        <w:outlineLvl w:val="0"/>
      </w:pPr>
      <w:r>
        <w:t xml:space="preserve">Unique health identifiers for individuals, employers, health plans, and health care </w:t>
      </w:r>
    </w:p>
    <w:p w14:paraId="28007659" w14:textId="77777777" w:rsidR="0092407D" w:rsidRDefault="0092407D" w:rsidP="0092407D">
      <w:pPr>
        <w:ind w:left="360"/>
        <w:outlineLvl w:val="0"/>
      </w:pPr>
      <w:r>
        <w:tab/>
        <w:t>Providers</w:t>
      </w:r>
    </w:p>
    <w:p w14:paraId="34C8F299" w14:textId="77777777" w:rsidR="0092407D" w:rsidRDefault="0092407D" w:rsidP="0092407D">
      <w:pPr>
        <w:numPr>
          <w:ilvl w:val="0"/>
          <w:numId w:val="33"/>
        </w:numPr>
        <w:spacing w:after="0" w:line="240" w:lineRule="auto"/>
        <w:outlineLvl w:val="0"/>
      </w:pPr>
      <w:r>
        <w:t>Privacy and security standards to protect the confidentiality and integrity of individually</w:t>
      </w:r>
    </w:p>
    <w:p w14:paraId="1C0FAF40" w14:textId="77777777" w:rsidR="0092407D" w:rsidRDefault="0092407D" w:rsidP="0092407D">
      <w:pPr>
        <w:ind w:left="360"/>
        <w:outlineLvl w:val="0"/>
      </w:pPr>
      <w:r>
        <w:tab/>
        <w:t>Identifiable health information</w:t>
      </w:r>
    </w:p>
    <w:p w14:paraId="20C2F1A9" w14:textId="77777777" w:rsidR="0092407D" w:rsidRDefault="0092407D" w:rsidP="0092407D">
      <w:pPr>
        <w:ind w:left="360"/>
        <w:outlineLvl w:val="0"/>
      </w:pPr>
    </w:p>
    <w:p w14:paraId="71BD97D7" w14:textId="77777777" w:rsidR="0092407D" w:rsidRDefault="0092407D" w:rsidP="0092407D">
      <w:pPr>
        <w:outlineLvl w:val="0"/>
        <w:rPr>
          <w:b/>
        </w:rPr>
      </w:pPr>
      <w:r>
        <w:rPr>
          <w:b/>
        </w:rPr>
        <w:t>The HIPAA regulations apply to the following entities:</w:t>
      </w:r>
    </w:p>
    <w:p w14:paraId="1CCE363F" w14:textId="77777777" w:rsidR="0092407D" w:rsidRDefault="0092407D" w:rsidP="001F7658">
      <w:pPr>
        <w:numPr>
          <w:ilvl w:val="0"/>
          <w:numId w:val="33"/>
        </w:numPr>
        <w:spacing w:line="240" w:lineRule="auto"/>
        <w:outlineLvl w:val="0"/>
        <w:rPr>
          <w:b/>
          <w:bCs/>
        </w:rPr>
      </w:pPr>
      <w:r>
        <w:t>Health Plans</w:t>
      </w:r>
    </w:p>
    <w:p w14:paraId="2E03D193" w14:textId="77777777" w:rsidR="0092407D" w:rsidRDefault="0092407D" w:rsidP="0092407D">
      <w:pPr>
        <w:numPr>
          <w:ilvl w:val="0"/>
          <w:numId w:val="33"/>
        </w:numPr>
        <w:spacing w:after="0" w:line="240" w:lineRule="auto"/>
        <w:outlineLvl w:val="0"/>
        <w:rPr>
          <w:b/>
        </w:rPr>
      </w:pPr>
      <w:r>
        <w:t>Health Care Clearinghouses (Entities that facilitate electronic transactions by</w:t>
      </w:r>
    </w:p>
    <w:p w14:paraId="638BC134" w14:textId="77777777" w:rsidR="0092407D" w:rsidRDefault="0092407D" w:rsidP="001F7658">
      <w:pPr>
        <w:spacing w:after="0"/>
        <w:ind w:left="360"/>
        <w:outlineLvl w:val="0"/>
      </w:pPr>
      <w:r>
        <w:tab/>
        <w:t>“translating” data between health plans and providers when they use non-compatible</w:t>
      </w:r>
    </w:p>
    <w:p w14:paraId="037FC8B4" w14:textId="77777777" w:rsidR="0092407D" w:rsidRDefault="0092407D" w:rsidP="0092407D">
      <w:pPr>
        <w:ind w:left="360"/>
        <w:outlineLvl w:val="0"/>
      </w:pPr>
      <w:r>
        <w:tab/>
        <w:t>Information systems).</w:t>
      </w:r>
    </w:p>
    <w:p w14:paraId="58434894" w14:textId="77777777" w:rsidR="0092407D" w:rsidRDefault="0092407D" w:rsidP="0092407D">
      <w:pPr>
        <w:numPr>
          <w:ilvl w:val="0"/>
          <w:numId w:val="34"/>
        </w:numPr>
        <w:spacing w:after="0" w:line="240" w:lineRule="auto"/>
        <w:ind w:left="770" w:hanging="330"/>
        <w:outlineLvl w:val="0"/>
      </w:pPr>
      <w:r>
        <w:t>Health Care Providers who transmit health information in electronic form in connection</w:t>
      </w:r>
    </w:p>
    <w:p w14:paraId="28442F88" w14:textId="77777777" w:rsidR="0092407D" w:rsidRDefault="0092407D" w:rsidP="0092407D">
      <w:pPr>
        <w:ind w:left="440"/>
        <w:outlineLvl w:val="0"/>
      </w:pPr>
      <w:r>
        <w:tab/>
        <w:t>With one or more of the eight covered transactions.</w:t>
      </w:r>
    </w:p>
    <w:p w14:paraId="5AE03F1C" w14:textId="77777777" w:rsidR="0092407D" w:rsidRDefault="0092407D" w:rsidP="0092407D">
      <w:pPr>
        <w:ind w:left="440"/>
        <w:outlineLvl w:val="0"/>
      </w:pPr>
    </w:p>
    <w:p w14:paraId="67E1F2AE" w14:textId="77777777" w:rsidR="0092407D" w:rsidRDefault="0092407D" w:rsidP="0092407D">
      <w:pPr>
        <w:outlineLvl w:val="0"/>
      </w:pPr>
      <w:r>
        <w:t>Business associates of a covered entity are not directly controlled by the regulations, but mandatory contracts require them to protect the privacy of individually identifiable information.  Government agencies specifically named in the regulations are covered entities, as are agencies that function as a health plan or a health care provider.</w:t>
      </w:r>
    </w:p>
    <w:p w14:paraId="6227F16C" w14:textId="77777777" w:rsidR="0092407D" w:rsidRDefault="0092407D" w:rsidP="0092407D">
      <w:pPr>
        <w:outlineLvl w:val="0"/>
        <w:rPr>
          <w:sz w:val="21"/>
          <w:szCs w:val="21"/>
        </w:rPr>
      </w:pPr>
    </w:p>
    <w:p w14:paraId="621B4895" w14:textId="77777777" w:rsidR="00B92D0C" w:rsidRPr="00C95E99" w:rsidRDefault="00B92D0C" w:rsidP="00B92D0C">
      <w:pPr>
        <w:outlineLvl w:val="0"/>
        <w:rPr>
          <w:rFonts w:cstheme="minorHAnsi"/>
        </w:rPr>
      </w:pPr>
      <w:r w:rsidRPr="00C95E99">
        <w:rPr>
          <w:rFonts w:cstheme="minorHAnsi"/>
        </w:rPr>
        <w:t>Business associates of a covered entity are not directly controlled by the regulations, but mandatory contracts require them to protect the privacy of individually identifiable information.  Government agencies specifically named in the regulations are covered entities, as are agencies that function as a health plan or a health care provider.</w:t>
      </w:r>
    </w:p>
    <w:p w14:paraId="4BBC603C" w14:textId="77777777" w:rsidR="00B92D0C" w:rsidRPr="00C95E99" w:rsidRDefault="00B92D0C" w:rsidP="00B92D0C">
      <w:pPr>
        <w:outlineLvl w:val="0"/>
        <w:rPr>
          <w:rFonts w:cstheme="minorHAnsi"/>
        </w:rPr>
      </w:pPr>
    </w:p>
    <w:p w14:paraId="14C4AB0D" w14:textId="70F3EE7E" w:rsidR="0092407D" w:rsidRDefault="0092407D">
      <w:pPr>
        <w:rPr>
          <w:rFonts w:cstheme="minorHAnsi"/>
        </w:rPr>
      </w:pPr>
      <w:r>
        <w:rPr>
          <w:rFonts w:cstheme="minorHAnsi"/>
        </w:rPr>
        <w:br w:type="page"/>
      </w:r>
    </w:p>
    <w:p w14:paraId="6B1DBB76" w14:textId="77777777" w:rsidR="0092407D" w:rsidRDefault="00C24B4C" w:rsidP="0092407D">
      <w:pPr>
        <w:jc w:val="center"/>
        <w:outlineLvl w:val="0"/>
        <w:rPr>
          <w:b/>
          <w:sz w:val="32"/>
          <w:szCs w:val="32"/>
        </w:rPr>
      </w:pPr>
      <w:r w:rsidRPr="00C95E99">
        <w:rPr>
          <w:rFonts w:cstheme="minorHAnsi"/>
          <w:b/>
        </w:rPr>
        <w:lastRenderedPageBreak/>
        <w:t>CFDMC</w:t>
      </w:r>
      <w:r w:rsidRPr="00C95E99">
        <w:rPr>
          <w:rFonts w:cstheme="minorHAnsi"/>
          <w:b/>
        </w:rPr>
        <w:br/>
      </w:r>
      <w:r w:rsidR="0092407D">
        <w:rPr>
          <w:b/>
          <w:sz w:val="32"/>
          <w:szCs w:val="32"/>
        </w:rPr>
        <w:t xml:space="preserve">HEALTH INSURANCE PORTABILITY ACCOUNTABILITY ACT (HIPAA) ATTESTATION FORM </w:t>
      </w:r>
    </w:p>
    <w:p w14:paraId="6EAD83FE" w14:textId="77777777" w:rsidR="0092407D" w:rsidRDefault="0092407D" w:rsidP="0092407D">
      <w:pPr>
        <w:outlineLvl w:val="0"/>
        <w:rPr>
          <w:sz w:val="21"/>
          <w:szCs w:val="21"/>
        </w:rPr>
      </w:pPr>
    </w:p>
    <w:p w14:paraId="11AD974B" w14:textId="77777777" w:rsidR="0092407D" w:rsidRPr="0092407D" w:rsidRDefault="0092407D" w:rsidP="0092407D">
      <w:pPr>
        <w:ind w:firstLine="720"/>
        <w:rPr>
          <w:sz w:val="21"/>
          <w:szCs w:val="21"/>
        </w:rPr>
      </w:pPr>
      <w:r w:rsidRPr="0092407D">
        <w:rPr>
          <w:sz w:val="21"/>
          <w:szCs w:val="21"/>
        </w:rPr>
        <w:t xml:space="preserve">     Contracting Company Name:</w:t>
      </w:r>
      <w:r w:rsidRPr="0092407D">
        <w:rPr>
          <w:sz w:val="21"/>
          <w:szCs w:val="21"/>
        </w:rPr>
        <w:tab/>
        <w:t>Central Florida Disaster Medical Coalition, Inc.</w:t>
      </w:r>
    </w:p>
    <w:p w14:paraId="4B91E100" w14:textId="45843D26" w:rsidR="0092407D" w:rsidRPr="0092407D" w:rsidRDefault="0092407D" w:rsidP="0092407D">
      <w:pPr>
        <w:rPr>
          <w:sz w:val="21"/>
          <w:szCs w:val="21"/>
        </w:rPr>
      </w:pPr>
      <w:r w:rsidRPr="0092407D">
        <w:rPr>
          <w:sz w:val="21"/>
          <w:szCs w:val="21"/>
        </w:rPr>
        <w:tab/>
      </w:r>
      <w:r w:rsidRPr="0092407D">
        <w:rPr>
          <w:sz w:val="21"/>
          <w:szCs w:val="21"/>
        </w:rPr>
        <w:tab/>
      </w:r>
      <w:r w:rsidRPr="0092407D">
        <w:rPr>
          <w:sz w:val="21"/>
          <w:szCs w:val="21"/>
        </w:rPr>
        <w:tab/>
      </w:r>
      <w:r w:rsidRPr="0092407D">
        <w:rPr>
          <w:sz w:val="21"/>
          <w:szCs w:val="21"/>
        </w:rPr>
        <w:tab/>
        <w:t>Address:</w:t>
      </w:r>
      <w:r w:rsidRPr="0092407D">
        <w:rPr>
          <w:sz w:val="21"/>
          <w:szCs w:val="21"/>
        </w:rPr>
        <w:tab/>
      </w:r>
      <w:r>
        <w:rPr>
          <w:sz w:val="21"/>
          <w:szCs w:val="21"/>
        </w:rPr>
        <w:t>Post Office Box 560610</w:t>
      </w:r>
    </w:p>
    <w:p w14:paraId="3671A527" w14:textId="0A93579E" w:rsidR="0092407D" w:rsidRPr="0092407D" w:rsidRDefault="0092407D" w:rsidP="0092407D">
      <w:pPr>
        <w:rPr>
          <w:sz w:val="21"/>
          <w:szCs w:val="21"/>
        </w:rPr>
      </w:pPr>
      <w:r w:rsidRPr="0092407D">
        <w:rPr>
          <w:sz w:val="21"/>
          <w:szCs w:val="21"/>
        </w:rPr>
        <w:tab/>
      </w:r>
      <w:r w:rsidRPr="0092407D">
        <w:rPr>
          <w:sz w:val="21"/>
          <w:szCs w:val="21"/>
        </w:rPr>
        <w:tab/>
      </w:r>
      <w:r w:rsidRPr="0092407D">
        <w:rPr>
          <w:sz w:val="21"/>
          <w:szCs w:val="21"/>
        </w:rPr>
        <w:tab/>
      </w:r>
      <w:r w:rsidRPr="0092407D">
        <w:rPr>
          <w:sz w:val="21"/>
          <w:szCs w:val="21"/>
        </w:rPr>
        <w:tab/>
      </w:r>
      <w:r w:rsidRPr="0092407D">
        <w:rPr>
          <w:sz w:val="21"/>
          <w:szCs w:val="21"/>
        </w:rPr>
        <w:tab/>
      </w:r>
      <w:r w:rsidRPr="0092407D">
        <w:rPr>
          <w:sz w:val="21"/>
          <w:szCs w:val="21"/>
        </w:rPr>
        <w:tab/>
        <w:t>Orlando, FL, 328</w:t>
      </w:r>
      <w:r>
        <w:rPr>
          <w:sz w:val="21"/>
          <w:szCs w:val="21"/>
        </w:rPr>
        <w:t>56</w:t>
      </w:r>
    </w:p>
    <w:p w14:paraId="40D98F14" w14:textId="2F68609B" w:rsidR="0092407D" w:rsidRDefault="0092407D" w:rsidP="0092407D">
      <w:pPr>
        <w:rPr>
          <w:sz w:val="21"/>
          <w:szCs w:val="21"/>
        </w:rPr>
      </w:pPr>
      <w:r w:rsidRPr="0092407D">
        <w:rPr>
          <w:sz w:val="21"/>
          <w:szCs w:val="21"/>
        </w:rPr>
        <w:tab/>
      </w:r>
      <w:r w:rsidRPr="0092407D">
        <w:rPr>
          <w:sz w:val="21"/>
          <w:szCs w:val="21"/>
        </w:rPr>
        <w:tab/>
      </w:r>
      <w:r w:rsidRPr="0092407D">
        <w:rPr>
          <w:sz w:val="21"/>
          <w:szCs w:val="21"/>
        </w:rPr>
        <w:tab/>
      </w:r>
      <w:r w:rsidRPr="0092407D">
        <w:rPr>
          <w:sz w:val="21"/>
          <w:szCs w:val="21"/>
        </w:rPr>
        <w:tab/>
        <w:t>Phone:</w:t>
      </w:r>
      <w:r w:rsidRPr="0092407D">
        <w:rPr>
          <w:sz w:val="21"/>
          <w:szCs w:val="21"/>
        </w:rPr>
        <w:tab/>
      </w:r>
      <w:r>
        <w:rPr>
          <w:sz w:val="21"/>
          <w:szCs w:val="21"/>
        </w:rPr>
        <w:tab/>
      </w:r>
      <w:r>
        <w:rPr>
          <w:color w:val="000000"/>
          <w:sz w:val="21"/>
          <w:szCs w:val="21"/>
        </w:rPr>
        <w:t>407-928-1288</w:t>
      </w:r>
    </w:p>
    <w:p w14:paraId="7552B7CC" w14:textId="77777777" w:rsidR="0092407D" w:rsidRDefault="0092407D" w:rsidP="0092407D">
      <w:pPr>
        <w:jc w:val="both"/>
        <w:rPr>
          <w:sz w:val="21"/>
          <w:szCs w:val="21"/>
        </w:rPr>
      </w:pPr>
    </w:p>
    <w:p w14:paraId="0161FC88" w14:textId="77777777" w:rsidR="0092407D" w:rsidRDefault="0092407D" w:rsidP="0092407D">
      <w:pPr>
        <w:jc w:val="both"/>
        <w:rPr>
          <w:sz w:val="21"/>
          <w:szCs w:val="21"/>
        </w:rPr>
      </w:pPr>
    </w:p>
    <w:p w14:paraId="2721A4C8" w14:textId="07F1F402" w:rsidR="0092407D" w:rsidRDefault="0092407D" w:rsidP="0092407D">
      <w:pPr>
        <w:jc w:val="both"/>
        <w:rPr>
          <w:sz w:val="21"/>
          <w:szCs w:val="21"/>
        </w:rPr>
      </w:pPr>
      <w:r>
        <w:rPr>
          <w:sz w:val="21"/>
          <w:szCs w:val="21"/>
        </w:rPr>
        <w:t>In accordance with Section I.B.2.i of the standard contract with the Florida Department of Health, I, ________</w:t>
      </w:r>
      <w:r w:rsidRPr="0092407D">
        <w:rPr>
          <w:sz w:val="21"/>
          <w:szCs w:val="21"/>
          <w:u w:val="single"/>
        </w:rPr>
        <w:t>Lynne Drawdy_</w:t>
      </w:r>
      <w:r>
        <w:rPr>
          <w:sz w:val="21"/>
          <w:szCs w:val="21"/>
        </w:rPr>
        <w:t xml:space="preserve">__________________, an authorized representative of the provider, do hereby attest that my response to the following statement is true, complete, and accurate to the best of my belief for contract(s) </w:t>
      </w:r>
      <w:r w:rsidR="005B7CA3">
        <w:rPr>
          <w:rFonts w:cs="Arial"/>
          <w:u w:val="single"/>
        </w:rPr>
        <w:t>COPBJ</w:t>
      </w:r>
    </w:p>
    <w:p w14:paraId="3BEE4623" w14:textId="77777777" w:rsidR="0092407D" w:rsidRDefault="0092407D" w:rsidP="0092407D">
      <w:r>
        <w:t>If the HIPAA regulations apply to the Provider’s organization, please sign the attestation below:</w:t>
      </w:r>
    </w:p>
    <w:p w14:paraId="4FA9428B" w14:textId="77777777" w:rsidR="0092407D" w:rsidRDefault="0092407D" w:rsidP="0092407D">
      <w:pPr>
        <w:ind w:left="360"/>
        <w:outlineLvl w:val="0"/>
      </w:pPr>
      <w:r>
        <w:rPr>
          <w:b/>
        </w:rPr>
        <w:t>1</w:t>
      </w:r>
      <w:r>
        <w:t xml:space="preserve">. The Provider </w:t>
      </w:r>
      <w:proofErr w:type="gramStart"/>
      <w:r>
        <w:t>is in compliance with</w:t>
      </w:r>
      <w:proofErr w:type="gramEnd"/>
      <w:r>
        <w:t xml:space="preserve"> the Health Insurance Portability Accountability Act as well as all regulations promulgated within 45 CFR Parts 160, 162, and 164.</w:t>
      </w:r>
    </w:p>
    <w:p w14:paraId="3F28C7C5" w14:textId="77777777" w:rsidR="0092407D" w:rsidRDefault="0092407D" w:rsidP="0092407D">
      <w:pPr>
        <w:jc w:val="both"/>
      </w:pPr>
      <w:r>
        <w:t xml:space="preserve">If the fact that false information has been furnished or that there has been suppression of any </w:t>
      </w:r>
      <w:proofErr w:type="gramStart"/>
      <w:r>
        <w:t>factual information</w:t>
      </w:r>
      <w:proofErr w:type="gramEnd"/>
      <w:r>
        <w:t xml:space="preserve"> in the attestation form comes to notice at any time during the service of a contractor, the services would be liable to be terminated. </w:t>
      </w:r>
    </w:p>
    <w:p w14:paraId="6E5C2B85" w14:textId="77777777" w:rsidR="0092407D" w:rsidRDefault="0092407D" w:rsidP="0092407D">
      <w:pPr>
        <w:jc w:val="both"/>
      </w:pPr>
      <w:r>
        <w:t xml:space="preserve">By signing this Attestation, (1) you certify that you have read this Attestation and applied a valid, legal signature; (2) you agree to be governed by </w:t>
      </w:r>
      <w:proofErr w:type="gramStart"/>
      <w:r>
        <w:t>all of</w:t>
      </w:r>
      <w:proofErr w:type="gramEnd"/>
      <w:r>
        <w:t xml:space="preserve"> the terms of this Attestation.</w:t>
      </w:r>
    </w:p>
    <w:p w14:paraId="1ED8CC77" w14:textId="77777777" w:rsidR="0092407D" w:rsidRDefault="0092407D" w:rsidP="0092407D">
      <w:pPr>
        <w:ind w:left="1440" w:hanging="1440"/>
        <w:jc w:val="both"/>
      </w:pPr>
    </w:p>
    <w:p w14:paraId="7E28AF91" w14:textId="3E2D7D9F" w:rsidR="0092407D" w:rsidRDefault="0092407D" w:rsidP="0092407D">
      <w:pPr>
        <w:ind w:left="1440" w:hanging="1440"/>
        <w:jc w:val="both"/>
      </w:pPr>
      <w:r>
        <w:t xml:space="preserve"> </w:t>
      </w:r>
      <w:r w:rsidRPr="0092407D">
        <w:rPr>
          <w:u w:val="single"/>
        </w:rPr>
        <w:t xml:space="preserve">_  </w:t>
      </w:r>
      <w:r w:rsidRPr="00150BB8">
        <w:rPr>
          <w:rFonts w:ascii="Brush Script MT" w:hAnsi="Brush Script MT"/>
          <w:color w:val="002060"/>
          <w:sz w:val="40"/>
          <w:szCs w:val="40"/>
          <w:u w:val="single"/>
        </w:rPr>
        <w:t>Lynne Drawdy_</w:t>
      </w:r>
      <w:r w:rsidRPr="0092407D">
        <w:rPr>
          <w:rFonts w:ascii="Blackadder ITC" w:hAnsi="Blackadder ITC"/>
          <w:color w:val="002060"/>
          <w:sz w:val="40"/>
          <w:szCs w:val="40"/>
          <w:u w:val="single"/>
        </w:rPr>
        <w:t>_</w:t>
      </w:r>
      <w:r w:rsidRPr="0092407D">
        <w:rPr>
          <w:u w:val="single"/>
        </w:rPr>
        <w:t>_</w:t>
      </w:r>
      <w:r>
        <w:t xml:space="preserve">_______  </w:t>
      </w:r>
      <w:r>
        <w:tab/>
        <w:t xml:space="preserve">  _</w:t>
      </w:r>
      <w:proofErr w:type="gramStart"/>
      <w:r>
        <w:t>_</w:t>
      </w:r>
      <w:r w:rsidRPr="0092407D">
        <w:rPr>
          <w:u w:val="single"/>
        </w:rPr>
        <w:t>Executive Director_</w:t>
      </w:r>
      <w:r>
        <w:t>___</w:t>
      </w:r>
      <w:proofErr w:type="gramEnd"/>
      <w:r>
        <w:t>_       __</w:t>
      </w:r>
      <w:proofErr w:type="gramStart"/>
      <w:r>
        <w:t>_</w:t>
      </w:r>
      <w:r w:rsidRPr="0092407D">
        <w:rPr>
          <w:u w:val="single"/>
        </w:rPr>
        <w:t>6/</w:t>
      </w:r>
      <w:r w:rsidR="00D7549D">
        <w:rPr>
          <w:u w:val="single"/>
        </w:rPr>
        <w:t>4/25</w:t>
      </w:r>
      <w:proofErr w:type="gramEnd"/>
      <w:r w:rsidRPr="0092407D">
        <w:rPr>
          <w:u w:val="single"/>
        </w:rPr>
        <w:t>_</w:t>
      </w:r>
      <w:r>
        <w:t>_____________</w:t>
      </w:r>
    </w:p>
    <w:p w14:paraId="79E452AC" w14:textId="147E14F6" w:rsidR="0092407D" w:rsidRDefault="0092407D" w:rsidP="0092407D">
      <w:pPr>
        <w:ind w:left="1440" w:hanging="1440"/>
        <w:jc w:val="both"/>
      </w:pPr>
      <w:r>
        <w:t>Authorized Signature</w:t>
      </w:r>
      <w:r>
        <w:tab/>
      </w:r>
      <w:r>
        <w:tab/>
        <w:t xml:space="preserve">  Title</w:t>
      </w:r>
      <w:r>
        <w:tab/>
      </w:r>
      <w:r>
        <w:tab/>
        <w:t xml:space="preserve">    </w:t>
      </w:r>
      <w:r>
        <w:tab/>
        <w:t xml:space="preserve">  </w:t>
      </w:r>
      <w:r>
        <w:tab/>
        <w:t xml:space="preserve">            Date</w:t>
      </w:r>
    </w:p>
    <w:p w14:paraId="2911287C" w14:textId="77777777" w:rsidR="0092407D" w:rsidRDefault="0092407D" w:rsidP="0092407D">
      <w:pPr>
        <w:outlineLvl w:val="0"/>
        <w:rPr>
          <w:b/>
        </w:rPr>
      </w:pPr>
      <w:r>
        <w:t>If the HIPAA regulations do not apply to the Provider’s organization, please sign the attestation below:</w:t>
      </w:r>
    </w:p>
    <w:p w14:paraId="124ADFBC" w14:textId="77777777" w:rsidR="0092407D" w:rsidRDefault="0092407D" w:rsidP="0092407D">
      <w:pPr>
        <w:spacing w:line="480" w:lineRule="auto"/>
      </w:pPr>
    </w:p>
    <w:p w14:paraId="5D75FC19" w14:textId="77777777" w:rsidR="0092407D" w:rsidRDefault="0092407D" w:rsidP="0092407D">
      <w:pPr>
        <w:ind w:left="1440" w:hanging="1440"/>
        <w:jc w:val="both"/>
      </w:pPr>
      <w:r>
        <w:t xml:space="preserve">_________________________  </w:t>
      </w:r>
      <w:r>
        <w:tab/>
        <w:t xml:space="preserve">  ___________________       _________________</w:t>
      </w:r>
    </w:p>
    <w:p w14:paraId="12552BE4" w14:textId="77777777" w:rsidR="0092407D" w:rsidRDefault="0092407D" w:rsidP="0092407D">
      <w:pPr>
        <w:ind w:left="1440" w:hanging="1440"/>
        <w:jc w:val="both"/>
      </w:pPr>
      <w:r>
        <w:t>Authorized Signature</w:t>
      </w:r>
      <w:r>
        <w:tab/>
      </w:r>
      <w:r>
        <w:tab/>
        <w:t xml:space="preserve">              Title    </w:t>
      </w:r>
      <w:r>
        <w:tab/>
        <w:t xml:space="preserve">  </w:t>
      </w:r>
      <w:r>
        <w:tab/>
        <w:t xml:space="preserve">            Date</w:t>
      </w:r>
    </w:p>
    <w:p w14:paraId="68819760" w14:textId="77777777" w:rsidR="0092407D" w:rsidRDefault="0092407D" w:rsidP="0092407D">
      <w:pPr>
        <w:spacing w:line="480" w:lineRule="auto"/>
      </w:pPr>
    </w:p>
    <w:p w14:paraId="72B09909" w14:textId="1ACC6531" w:rsidR="00C725B1" w:rsidRDefault="005A7578" w:rsidP="00C725B1">
      <w:pPr>
        <w:jc w:val="center"/>
        <w:rPr>
          <w:rFonts w:cstheme="minorHAnsi"/>
          <w:b/>
          <w:bCs/>
        </w:rPr>
      </w:pPr>
      <w:r w:rsidRPr="00C95E99">
        <w:rPr>
          <w:rFonts w:cstheme="minorHAnsi"/>
        </w:rPr>
        <w:br w:type="page"/>
      </w:r>
      <w:r w:rsidR="00C725B1">
        <w:rPr>
          <w:rFonts w:cstheme="minorHAnsi"/>
          <w:b/>
          <w:bCs/>
        </w:rPr>
        <w:lastRenderedPageBreak/>
        <w:t>Central Florida Disaster Medical Coalition</w:t>
      </w:r>
      <w:r w:rsidR="00C725B1">
        <w:rPr>
          <w:rFonts w:cstheme="minorHAnsi"/>
          <w:b/>
          <w:bCs/>
        </w:rPr>
        <w:br/>
        <w:t>Social Media Guidelines</w:t>
      </w:r>
      <w:r w:rsidR="00C725B1">
        <w:rPr>
          <w:rFonts w:cstheme="minorHAnsi"/>
          <w:b/>
          <w:bCs/>
        </w:rPr>
        <w:br/>
      </w:r>
    </w:p>
    <w:p w14:paraId="7BEBE1F5" w14:textId="77777777" w:rsidR="00C725B1" w:rsidRDefault="00C725B1" w:rsidP="00C725B1">
      <w:pPr>
        <w:shd w:val="clear" w:color="auto" w:fill="FFFFFF"/>
        <w:spacing w:after="150" w:line="240" w:lineRule="auto"/>
        <w:rPr>
          <w:rFonts w:eastAsia="Times New Roman" w:cstheme="minorHAnsi"/>
        </w:rPr>
      </w:pPr>
      <w:r>
        <w:rPr>
          <w:rFonts w:cstheme="minorHAnsi"/>
        </w:rPr>
        <w:t>C</w:t>
      </w:r>
      <w:r>
        <w:rPr>
          <w:rFonts w:eastAsia="Times New Roman" w:cstheme="minorHAnsi"/>
        </w:rPr>
        <w:t>FDMC uses social media to build relationships with members, the healthcare and response communities, and the public as part of our efforts to fulfill our mission.  Our use of social media enables the CFDMC to recruit new members and to dialogue with and educate our members and other stakeholders about training and exercise opportunities and disasters which impact the healthcare system.   The responsible use of social media is critical to our success.</w:t>
      </w:r>
    </w:p>
    <w:p w14:paraId="23485F3A" w14:textId="25C3BE52" w:rsidR="00C725B1" w:rsidRDefault="00C725B1" w:rsidP="00C725B1">
      <w:pPr>
        <w:shd w:val="clear" w:color="auto" w:fill="FFFFFF"/>
        <w:spacing w:after="150" w:line="240" w:lineRule="auto"/>
        <w:rPr>
          <w:rFonts w:eastAsia="Times New Roman" w:cstheme="minorHAnsi"/>
        </w:rPr>
      </w:pPr>
      <w:r>
        <w:rPr>
          <w:rFonts w:eastAsia="Times New Roman" w:cstheme="minorHAnsi"/>
        </w:rPr>
        <w:t>CFDMC uses the Facebook</w:t>
      </w:r>
      <w:r w:rsidR="00260CA2">
        <w:rPr>
          <w:rFonts w:eastAsia="Times New Roman" w:cstheme="minorHAnsi"/>
        </w:rPr>
        <w:t xml:space="preserve"> and </w:t>
      </w:r>
      <w:r>
        <w:rPr>
          <w:rFonts w:eastAsia="Times New Roman" w:cstheme="minorHAnsi"/>
        </w:rPr>
        <w:t>LinkedIn platforms.  A social media committee comprised of a member of the Executive Committee, the Executive Director, the Regional Medical Assistance Team, and CFDMC staff oversees the use of social media and reports results to the Executive Committee and the Board.</w:t>
      </w:r>
    </w:p>
    <w:p w14:paraId="2A7A0B37" w14:textId="77777777" w:rsidR="00C725B1" w:rsidRDefault="00C725B1" w:rsidP="00C725B1">
      <w:pPr>
        <w:shd w:val="clear" w:color="auto" w:fill="FFFFFF"/>
        <w:spacing w:after="150" w:line="240" w:lineRule="auto"/>
        <w:rPr>
          <w:rFonts w:eastAsia="Times New Roman" w:cstheme="minorHAnsi"/>
        </w:rPr>
      </w:pPr>
      <w:r>
        <w:rPr>
          <w:rFonts w:eastAsia="Times New Roman" w:cstheme="minorHAnsi"/>
        </w:rPr>
        <w:t>The following is the process for posting on social media:</w:t>
      </w:r>
    </w:p>
    <w:p w14:paraId="270CF9F9" w14:textId="77777777" w:rsidR="00C725B1" w:rsidRDefault="00C725B1" w:rsidP="00C725B1">
      <w:pPr>
        <w:pStyle w:val="ListParagraph"/>
        <w:numPr>
          <w:ilvl w:val="0"/>
          <w:numId w:val="35"/>
        </w:numPr>
        <w:shd w:val="clear" w:color="auto" w:fill="FFFFFF"/>
        <w:spacing w:after="150" w:line="240" w:lineRule="auto"/>
        <w:rPr>
          <w:rFonts w:eastAsia="Times New Roman" w:cstheme="minorHAnsi"/>
        </w:rPr>
      </w:pPr>
      <w:r>
        <w:rPr>
          <w:rFonts w:eastAsia="Times New Roman" w:cstheme="minorHAnsi"/>
        </w:rPr>
        <w:t>Content may be proposed by any social media committee member or through the request of a CFDMC member</w:t>
      </w:r>
    </w:p>
    <w:p w14:paraId="37DE99C1" w14:textId="77777777" w:rsidR="00C725B1" w:rsidRDefault="00C725B1" w:rsidP="00C725B1">
      <w:pPr>
        <w:pStyle w:val="ListParagraph"/>
        <w:numPr>
          <w:ilvl w:val="0"/>
          <w:numId w:val="35"/>
        </w:numPr>
        <w:shd w:val="clear" w:color="auto" w:fill="FFFFFF"/>
        <w:spacing w:after="150" w:line="240" w:lineRule="auto"/>
        <w:rPr>
          <w:rFonts w:eastAsia="Times New Roman" w:cstheme="minorHAnsi"/>
        </w:rPr>
      </w:pPr>
      <w:r>
        <w:rPr>
          <w:rFonts w:eastAsia="Times New Roman" w:cstheme="minorHAnsi"/>
        </w:rPr>
        <w:t>Content is reviewed by the social media committee and approved by the Executive Director</w:t>
      </w:r>
    </w:p>
    <w:p w14:paraId="71BD41D9" w14:textId="53C6275E" w:rsidR="00C725B1" w:rsidRDefault="00C725B1" w:rsidP="00C725B1">
      <w:pPr>
        <w:pStyle w:val="ListParagraph"/>
        <w:numPr>
          <w:ilvl w:val="0"/>
          <w:numId w:val="35"/>
        </w:numPr>
        <w:shd w:val="clear" w:color="auto" w:fill="FFFFFF"/>
        <w:spacing w:after="150" w:line="240" w:lineRule="auto"/>
        <w:rPr>
          <w:rFonts w:eastAsia="Times New Roman" w:cstheme="minorHAnsi"/>
        </w:rPr>
      </w:pPr>
      <w:r>
        <w:rPr>
          <w:rFonts w:eastAsia="Times New Roman" w:cstheme="minorHAnsi"/>
        </w:rPr>
        <w:t>The Facebook</w:t>
      </w:r>
      <w:r w:rsidR="00260CA2">
        <w:rPr>
          <w:rFonts w:eastAsia="Times New Roman" w:cstheme="minorHAnsi"/>
        </w:rPr>
        <w:t xml:space="preserve"> and</w:t>
      </w:r>
      <w:r>
        <w:rPr>
          <w:rFonts w:eastAsia="Times New Roman" w:cstheme="minorHAnsi"/>
        </w:rPr>
        <w:t xml:space="preserve"> LinkedIn leads post or like/share as appropriate</w:t>
      </w:r>
    </w:p>
    <w:p w14:paraId="04941FA4" w14:textId="77777777" w:rsidR="00C725B1" w:rsidRDefault="00C725B1" w:rsidP="00C725B1">
      <w:pPr>
        <w:pStyle w:val="ListParagraph"/>
        <w:numPr>
          <w:ilvl w:val="0"/>
          <w:numId w:val="35"/>
        </w:numPr>
        <w:shd w:val="clear" w:color="auto" w:fill="FFFFFF"/>
        <w:spacing w:after="150" w:line="240" w:lineRule="auto"/>
        <w:rPr>
          <w:rFonts w:eastAsia="Times New Roman" w:cstheme="minorHAnsi"/>
        </w:rPr>
      </w:pPr>
      <w:r>
        <w:rPr>
          <w:rFonts w:eastAsia="Times New Roman" w:cstheme="minorHAnsi"/>
        </w:rPr>
        <w:t>The social media committee reviews results (including followers, likes, shares, comments)</w:t>
      </w:r>
    </w:p>
    <w:p w14:paraId="418E8928" w14:textId="77777777" w:rsidR="00C725B1" w:rsidRDefault="00C725B1" w:rsidP="00C725B1">
      <w:pPr>
        <w:pStyle w:val="NoSpacing"/>
        <w:rPr>
          <w:rFonts w:cstheme="minorHAnsi"/>
        </w:rPr>
      </w:pPr>
    </w:p>
    <w:p w14:paraId="14308E50" w14:textId="77777777" w:rsidR="00C725B1" w:rsidRPr="00DD6185" w:rsidRDefault="00C725B1" w:rsidP="00C725B1">
      <w:pPr>
        <w:shd w:val="clear" w:color="auto" w:fill="FFFFFF"/>
        <w:spacing w:after="150" w:line="240" w:lineRule="auto"/>
        <w:rPr>
          <w:rFonts w:eastAsia="Times New Roman" w:cstheme="minorHAnsi"/>
        </w:rPr>
      </w:pPr>
      <w:r>
        <w:rPr>
          <w:rFonts w:eastAsia="Times New Roman" w:cstheme="minorHAnsi"/>
        </w:rPr>
        <w:t>The CFDMC uses social media to create a dialogue about topics/issues of importance to our members and CFDMC welcomes as part of that dialogue anyone with any interest in these issues.   CFDMC will maintain a focus on civil discourse and will:</w:t>
      </w:r>
    </w:p>
    <w:p w14:paraId="25D0512E" w14:textId="77777777" w:rsidR="00C725B1" w:rsidRDefault="00C725B1" w:rsidP="00C725B1">
      <w:pPr>
        <w:numPr>
          <w:ilvl w:val="0"/>
          <w:numId w:val="27"/>
        </w:numPr>
        <w:shd w:val="clear" w:color="auto" w:fill="FFFFFF"/>
        <w:spacing w:before="100" w:beforeAutospacing="1" w:after="100" w:afterAutospacing="1" w:line="240" w:lineRule="auto"/>
        <w:rPr>
          <w:rFonts w:eastAsia="Times New Roman" w:cstheme="minorHAnsi"/>
        </w:rPr>
      </w:pPr>
      <w:r>
        <w:rPr>
          <w:rFonts w:eastAsia="Times New Roman" w:cstheme="minorHAnsi"/>
        </w:rPr>
        <w:t>Accept responsibility for the content it posts on its social media sites and will not impersonate, mislead or purposely obscure the coalition’s identity when using social media. Social media is about enhancing the coalition’s credibility and reputation. The CFDMC also expects participants in dialogue on our social media sites to refrain from impersonating, misleading or purposely obscuring their identities.</w:t>
      </w:r>
    </w:p>
    <w:p w14:paraId="43C71B71" w14:textId="77777777" w:rsidR="00C725B1" w:rsidRDefault="00C725B1" w:rsidP="00C725B1">
      <w:pPr>
        <w:numPr>
          <w:ilvl w:val="0"/>
          <w:numId w:val="27"/>
        </w:numPr>
        <w:shd w:val="clear" w:color="auto" w:fill="FFFFFF"/>
        <w:spacing w:before="100" w:beforeAutospacing="1" w:after="100" w:afterAutospacing="1" w:line="240" w:lineRule="auto"/>
        <w:rPr>
          <w:rFonts w:eastAsia="Times New Roman" w:cstheme="minorHAnsi"/>
        </w:rPr>
      </w:pPr>
      <w:r>
        <w:rPr>
          <w:rFonts w:eastAsia="Times New Roman" w:cstheme="minorHAnsi"/>
        </w:rPr>
        <w:t xml:space="preserve">Protect its own intellectual property and respect the intellectual property of others. We will not intentionally use copyrighted material without permission or use others’ company or business name, logo or other trademark-protected materials in a manner that may mislead or confuse others </w:t>
      </w:r>
      <w:proofErr w:type="gramStart"/>
      <w:r>
        <w:rPr>
          <w:rFonts w:eastAsia="Times New Roman" w:cstheme="minorHAnsi"/>
        </w:rPr>
        <w:t>with regard to</w:t>
      </w:r>
      <w:proofErr w:type="gramEnd"/>
      <w:r>
        <w:rPr>
          <w:rFonts w:eastAsia="Times New Roman" w:cstheme="minorHAnsi"/>
        </w:rPr>
        <w:t xml:space="preserve"> the organization’s brand or business affiliation. The CFDMC also expects participants in dialogue on our social media sites to display the same respect for the intellectual property of the CFDMC and others. We will respond to clear and complete notices of alleged copyright or trademark infringement.</w:t>
      </w:r>
    </w:p>
    <w:p w14:paraId="48748DB3" w14:textId="77777777" w:rsidR="00C725B1" w:rsidRDefault="00C725B1" w:rsidP="00C725B1">
      <w:pPr>
        <w:numPr>
          <w:ilvl w:val="0"/>
          <w:numId w:val="27"/>
        </w:numPr>
        <w:shd w:val="clear" w:color="auto" w:fill="FFFFFF"/>
        <w:spacing w:before="100" w:beforeAutospacing="1" w:after="100" w:afterAutospacing="1" w:line="240" w:lineRule="auto"/>
        <w:rPr>
          <w:rFonts w:eastAsia="Times New Roman" w:cstheme="minorHAnsi"/>
        </w:rPr>
      </w:pPr>
      <w:r>
        <w:rPr>
          <w:rFonts w:eastAsia="Times New Roman" w:cstheme="minorHAnsi"/>
        </w:rPr>
        <w:t>Recognize the importance of maintaining the confidentiality of an individual’s personal and medical data and we will not include, reference or reveal such personal data in dialogue on our social media sites. We expect participants in the dialogue on our social media sites to similarly respect confidentiality and to refrain from including, referring to or revealing individuals’ personal or medical data.</w:t>
      </w:r>
    </w:p>
    <w:p w14:paraId="3A6CE917" w14:textId="77777777" w:rsidR="00C725B1" w:rsidRDefault="00C725B1" w:rsidP="00C725B1">
      <w:pPr>
        <w:numPr>
          <w:ilvl w:val="0"/>
          <w:numId w:val="27"/>
        </w:numPr>
        <w:shd w:val="clear" w:color="auto" w:fill="FFFFFF"/>
        <w:spacing w:before="100" w:beforeAutospacing="1" w:after="100" w:afterAutospacing="1" w:line="240" w:lineRule="auto"/>
        <w:rPr>
          <w:rFonts w:eastAsia="Times New Roman" w:cstheme="minorHAnsi"/>
        </w:rPr>
      </w:pPr>
      <w:r>
        <w:rPr>
          <w:rFonts w:eastAsia="Times New Roman" w:cstheme="minorHAnsi"/>
        </w:rPr>
        <w:t>Accept differences and differing opinions about issues affecting healthcare and emergency response communities.  We strive to maintain a courteous, polite and professional dialogue about issues even when we might disagree with opinions expressed by others. The CFDMC expects that participants in dialogue on the coalition’s social media sites will also accept differences and differing opinions by responding in a respectful way when they disagree or have a difference of opinion.</w:t>
      </w:r>
    </w:p>
    <w:p w14:paraId="7F36E1C1" w14:textId="77777777" w:rsidR="00C725B1" w:rsidRDefault="00C725B1" w:rsidP="00C725B1">
      <w:pPr>
        <w:numPr>
          <w:ilvl w:val="0"/>
          <w:numId w:val="27"/>
        </w:numPr>
        <w:shd w:val="clear" w:color="auto" w:fill="FFFFFF"/>
        <w:spacing w:before="100" w:beforeAutospacing="1" w:after="100" w:afterAutospacing="1" w:line="240" w:lineRule="auto"/>
        <w:rPr>
          <w:rFonts w:eastAsia="Times New Roman" w:cstheme="minorHAnsi"/>
        </w:rPr>
      </w:pPr>
      <w:r>
        <w:rPr>
          <w:rFonts w:eastAsia="Times New Roman" w:cstheme="minorHAnsi"/>
        </w:rPr>
        <w:t>CFDMC does not use social media to bully, intimidate or threaten others and we expect participants in dialogues on the CFDMC’s social media sites to refrain from bullying, intimidation and threatening harm or violence to anyone, including threats directed to CFDMC or any of its staff and members.</w:t>
      </w:r>
    </w:p>
    <w:p w14:paraId="777FB779" w14:textId="77777777" w:rsidR="00C725B1" w:rsidRDefault="00C725B1" w:rsidP="00C725B1">
      <w:pPr>
        <w:numPr>
          <w:ilvl w:val="0"/>
          <w:numId w:val="27"/>
        </w:numPr>
        <w:shd w:val="clear" w:color="auto" w:fill="FFFFFF"/>
        <w:spacing w:before="100" w:beforeAutospacing="1" w:after="100" w:afterAutospacing="1" w:line="240" w:lineRule="auto"/>
        <w:rPr>
          <w:rFonts w:eastAsia="Times New Roman" w:cstheme="minorHAnsi"/>
        </w:rPr>
      </w:pPr>
      <w:r>
        <w:rPr>
          <w:rFonts w:eastAsia="Times New Roman" w:cstheme="minorHAnsi"/>
        </w:rPr>
        <w:t xml:space="preserve">CFDMC does not use social media to defame the reputation of others and we will not tolerate the use of the coalition’s social media sites by any dialogue participants </w:t>
      </w:r>
      <w:proofErr w:type="gramStart"/>
      <w:r>
        <w:rPr>
          <w:rFonts w:eastAsia="Times New Roman" w:cstheme="minorHAnsi"/>
        </w:rPr>
        <w:t>in order to</w:t>
      </w:r>
      <w:proofErr w:type="gramEnd"/>
      <w:r>
        <w:rPr>
          <w:rFonts w:eastAsia="Times New Roman" w:cstheme="minorHAnsi"/>
        </w:rPr>
        <w:t xml:space="preserve"> defame the reputation of the CFDMC, any individuals or groups of individuals, or any organization or business entity.</w:t>
      </w:r>
    </w:p>
    <w:p w14:paraId="79AEA1A7" w14:textId="77777777" w:rsidR="00C725B1" w:rsidRDefault="00C725B1" w:rsidP="00C725B1">
      <w:pPr>
        <w:numPr>
          <w:ilvl w:val="0"/>
          <w:numId w:val="27"/>
        </w:numPr>
        <w:shd w:val="clear" w:color="auto" w:fill="FFFFFF"/>
        <w:spacing w:before="100" w:beforeAutospacing="1" w:after="100" w:afterAutospacing="1" w:line="240" w:lineRule="auto"/>
        <w:rPr>
          <w:rFonts w:eastAsia="Times New Roman" w:cstheme="minorHAnsi"/>
        </w:rPr>
      </w:pPr>
      <w:r>
        <w:rPr>
          <w:rFonts w:eastAsia="Times New Roman" w:cstheme="minorHAnsi"/>
        </w:rPr>
        <w:t xml:space="preserve">CFDMC does not publish or post profanity or obscene or pornographic communication on its social media sites. We do not tolerate the use of profanity or posting obscene or pornographic images by any participants in the </w:t>
      </w:r>
      <w:r>
        <w:rPr>
          <w:rFonts w:eastAsia="Times New Roman" w:cstheme="minorHAnsi"/>
        </w:rPr>
        <w:lastRenderedPageBreak/>
        <w:t>dialogue on the coalition’s social media sites, whether in a user profile or background or in a response, comment, or message posting or response.</w:t>
      </w:r>
    </w:p>
    <w:p w14:paraId="3B7C77E2" w14:textId="77777777" w:rsidR="00C725B1" w:rsidRDefault="00C725B1" w:rsidP="00C725B1">
      <w:pPr>
        <w:numPr>
          <w:ilvl w:val="0"/>
          <w:numId w:val="27"/>
        </w:numPr>
        <w:shd w:val="clear" w:color="auto" w:fill="FFFFFF"/>
        <w:spacing w:before="100" w:beforeAutospacing="1" w:after="100" w:afterAutospacing="1" w:line="240" w:lineRule="auto"/>
        <w:rPr>
          <w:rFonts w:eastAsia="Times New Roman" w:cstheme="minorHAnsi"/>
        </w:rPr>
      </w:pPr>
      <w:r>
        <w:rPr>
          <w:rFonts w:eastAsia="Times New Roman" w:cstheme="minorHAnsi"/>
        </w:rPr>
        <w:t>CFDMC will remain isolated from any political issues in our community, the state or the nation.</w:t>
      </w:r>
    </w:p>
    <w:p w14:paraId="310FE874" w14:textId="77777777" w:rsidR="00C725B1" w:rsidRDefault="00C725B1" w:rsidP="00C725B1">
      <w:pPr>
        <w:numPr>
          <w:ilvl w:val="0"/>
          <w:numId w:val="27"/>
        </w:numPr>
        <w:shd w:val="clear" w:color="auto" w:fill="FFFFFF"/>
        <w:spacing w:before="100" w:beforeAutospacing="1" w:after="100" w:afterAutospacing="1" w:line="240" w:lineRule="auto"/>
        <w:rPr>
          <w:rFonts w:eastAsia="Times New Roman" w:cstheme="minorHAnsi"/>
        </w:rPr>
      </w:pPr>
      <w:r>
        <w:rPr>
          <w:rFonts w:eastAsia="Times New Roman" w:cstheme="minorHAnsi"/>
        </w:rPr>
        <w:t>CFDMC intends that social media serve as an effective communications tool for the coalition and will refrain from spamming and other abusive uses of the social media technology/capability. We expect that participants in dialogue on the coalition’s social media sites will properly use the technology/capabilities as an effective communications tool and will not engage in spam or other misuse of communications technologies/capabilities.</w:t>
      </w:r>
    </w:p>
    <w:p w14:paraId="4A556B54" w14:textId="77777777" w:rsidR="00C725B1" w:rsidRDefault="00C725B1" w:rsidP="00C725B1">
      <w:pPr>
        <w:pStyle w:val="Heading1"/>
        <w:spacing w:line="240" w:lineRule="auto"/>
        <w:rPr>
          <w:rFonts w:asciiTheme="minorHAnsi" w:eastAsia="Times New Roman" w:hAnsiTheme="minorHAnsi" w:cstheme="minorHAnsi"/>
          <w:b/>
          <w:color w:val="auto"/>
          <w:sz w:val="22"/>
          <w:szCs w:val="22"/>
        </w:rPr>
      </w:pPr>
      <w:r>
        <w:rPr>
          <w:rFonts w:asciiTheme="minorHAnsi" w:eastAsia="Times New Roman" w:hAnsiTheme="minorHAnsi" w:cstheme="minorHAnsi"/>
          <w:b/>
          <w:color w:val="auto"/>
          <w:sz w:val="22"/>
          <w:szCs w:val="22"/>
        </w:rPr>
        <w:t>THE CFDMC WILL TAKE APPROPRIATE ACTION TO CURB UNCIVIL SOCIAL MEDIA DIALOGUE</w:t>
      </w:r>
    </w:p>
    <w:p w14:paraId="4A035067" w14:textId="77777777" w:rsidR="00C725B1" w:rsidRDefault="00C725B1" w:rsidP="00C725B1">
      <w:pPr>
        <w:pStyle w:val="NoSpacing"/>
        <w:rPr>
          <w:rFonts w:cstheme="minorHAnsi"/>
        </w:rPr>
      </w:pPr>
    </w:p>
    <w:p w14:paraId="7C3065EB" w14:textId="5AE08A3B" w:rsidR="00C725B1" w:rsidRDefault="00C725B1" w:rsidP="3AAEF8E3">
      <w:pPr>
        <w:shd w:val="clear" w:color="auto" w:fill="FFFFFF" w:themeFill="background1"/>
        <w:spacing w:after="150" w:line="240" w:lineRule="auto"/>
        <w:rPr>
          <w:rFonts w:eastAsia="Times New Roman"/>
        </w:rPr>
      </w:pPr>
      <w:r w:rsidRPr="3AAEF8E3">
        <w:rPr>
          <w:rFonts w:eastAsia="Times New Roman"/>
        </w:rPr>
        <w:t xml:space="preserve">The CFDMC does not tolerate social media dialogue that does not conform to reasonable standards of civility outlined above.  CFDMC will take appropriate steps to ensure that dialogue on the coalition’s social media sites conform to such behavioral standards. Such steps may include blocking, unfollowing, or removing as connection any user and ending any communication with the blocked </w:t>
      </w:r>
      <w:r w:rsidR="001649C7" w:rsidRPr="3AAEF8E3">
        <w:rPr>
          <w:rFonts w:eastAsia="Times New Roman"/>
        </w:rPr>
        <w:t>user and</w:t>
      </w:r>
      <w:r w:rsidRPr="3AAEF8E3">
        <w:rPr>
          <w:rFonts w:eastAsia="Times New Roman"/>
        </w:rPr>
        <w:t xml:space="preserve"> removing any inappropriate content.  Inappropriate use of social media may lead to removing an individual as a member of the Coalition.  The Coalition will also report to law enforcement </w:t>
      </w:r>
      <w:r w:rsidR="0027647D" w:rsidRPr="3AAEF8E3">
        <w:rPr>
          <w:rFonts w:eastAsia="Times New Roman"/>
        </w:rPr>
        <w:t>authorities</w:t>
      </w:r>
      <w:r w:rsidRPr="3AAEF8E3">
        <w:rPr>
          <w:rFonts w:eastAsia="Times New Roman"/>
        </w:rPr>
        <w:t xml:space="preserve"> if CFDMC feels that an actual violent threat has been made.</w:t>
      </w:r>
    </w:p>
    <w:p w14:paraId="59176CAA" w14:textId="386A434B" w:rsidR="00C725B1" w:rsidRDefault="00C725B1">
      <w:pPr>
        <w:rPr>
          <w:rFonts w:cstheme="minorHAnsi"/>
        </w:rPr>
      </w:pPr>
    </w:p>
    <w:p w14:paraId="40A23536" w14:textId="29E02FAF" w:rsidR="00DD2A25" w:rsidRPr="00C95E99" w:rsidRDefault="00DD2A25">
      <w:pPr>
        <w:rPr>
          <w:rFonts w:cstheme="minorHAnsi"/>
        </w:rPr>
      </w:pPr>
      <w:r w:rsidRPr="00C95E99">
        <w:rPr>
          <w:rFonts w:cstheme="minorHAnsi"/>
        </w:rPr>
        <w:br w:type="page"/>
      </w:r>
    </w:p>
    <w:p w14:paraId="03A79CFA" w14:textId="04F26485" w:rsidR="00AB6D71" w:rsidRPr="00C95E99" w:rsidRDefault="00AB6D71" w:rsidP="00AB6D71">
      <w:pPr>
        <w:spacing w:after="0"/>
        <w:jc w:val="center"/>
        <w:rPr>
          <w:rFonts w:cstheme="minorHAnsi"/>
          <w:b/>
        </w:rPr>
      </w:pPr>
      <w:r w:rsidRPr="00C95E99">
        <w:rPr>
          <w:rFonts w:cstheme="minorHAnsi"/>
          <w:b/>
        </w:rPr>
        <w:lastRenderedPageBreak/>
        <w:t>Central Florida Disaster Medical Coalition</w:t>
      </w:r>
    </w:p>
    <w:p w14:paraId="711BFEB7" w14:textId="7F30FE65" w:rsidR="00AB6D71" w:rsidRPr="00C95E99" w:rsidRDefault="00AB6D71" w:rsidP="00AB6D71">
      <w:pPr>
        <w:pStyle w:val="Header"/>
        <w:jc w:val="center"/>
        <w:rPr>
          <w:rFonts w:cstheme="minorHAnsi"/>
          <w:b/>
        </w:rPr>
      </w:pPr>
      <w:r w:rsidRPr="00C95E99">
        <w:rPr>
          <w:rFonts w:cstheme="minorHAnsi"/>
          <w:b/>
        </w:rPr>
        <w:t>Travel Process</w:t>
      </w:r>
    </w:p>
    <w:p w14:paraId="159C67B3" w14:textId="2C42ED02" w:rsidR="00AB6D71" w:rsidRPr="00C95E99" w:rsidRDefault="00AB6D71">
      <w:pPr>
        <w:rPr>
          <w:rFonts w:cstheme="minorHAnsi"/>
          <w:b/>
        </w:rPr>
      </w:pPr>
    </w:p>
    <w:p w14:paraId="4F11F6AC" w14:textId="511C7847" w:rsidR="00AB6D71" w:rsidRPr="00C95E99" w:rsidRDefault="00AB6D71" w:rsidP="00AB6D71">
      <w:pPr>
        <w:pStyle w:val="Header"/>
        <w:rPr>
          <w:rFonts w:cstheme="minorHAnsi"/>
          <w:b/>
        </w:rPr>
      </w:pPr>
      <w:r w:rsidRPr="00C95E99">
        <w:rPr>
          <w:rFonts w:cstheme="minorHAnsi"/>
          <w:b/>
        </w:rPr>
        <w:t xml:space="preserve">Travel expenses are authorized in coalition projects and approved by the Board in the annual work plan/budget process.  </w:t>
      </w:r>
    </w:p>
    <w:p w14:paraId="4C3F0F90" w14:textId="2A44E400" w:rsidR="00AB6D71" w:rsidRPr="00C95E99" w:rsidRDefault="00AB6D71" w:rsidP="00AB6D71">
      <w:pPr>
        <w:pStyle w:val="Header"/>
        <w:rPr>
          <w:rFonts w:cstheme="minorHAnsi"/>
          <w:b/>
        </w:rPr>
      </w:pPr>
    </w:p>
    <w:p w14:paraId="2FEBA1ED" w14:textId="4CE79C50" w:rsidR="00AB6D71" w:rsidRPr="00C95E99" w:rsidRDefault="00AB6D71" w:rsidP="00AB6D71">
      <w:pPr>
        <w:pStyle w:val="Header"/>
        <w:rPr>
          <w:rFonts w:cstheme="minorHAnsi"/>
          <w:b/>
        </w:rPr>
      </w:pPr>
      <w:r w:rsidRPr="00C95E99">
        <w:rPr>
          <w:rFonts w:cstheme="minorHAnsi"/>
          <w:b/>
        </w:rPr>
        <w:t>Travel is managed using the Florida Department of Health travel guidelines and the approved DOH travel authorization and reimbursement forms.</w:t>
      </w:r>
    </w:p>
    <w:p w14:paraId="6C64757D" w14:textId="64FC20BD" w:rsidR="00AB6D71" w:rsidRPr="00C95E99" w:rsidRDefault="00AB6D71" w:rsidP="00AB6D71">
      <w:pPr>
        <w:pStyle w:val="Header"/>
        <w:rPr>
          <w:rFonts w:cstheme="minorHAnsi"/>
          <w:b/>
        </w:rPr>
      </w:pPr>
    </w:p>
    <w:p w14:paraId="3780D4E4" w14:textId="267F1B2E" w:rsidR="00AB6D71" w:rsidRPr="009F2C89" w:rsidRDefault="00AB6D71" w:rsidP="00AB6D71">
      <w:pPr>
        <w:pStyle w:val="Header"/>
        <w:rPr>
          <w:rFonts w:cstheme="minorHAnsi"/>
          <w:b/>
        </w:rPr>
      </w:pPr>
      <w:r w:rsidRPr="00C95E99">
        <w:rPr>
          <w:rFonts w:cstheme="minorHAnsi"/>
          <w:b/>
        </w:rPr>
        <w:t xml:space="preserve">Any individual seeking travel reimbursement must request and receive prior authorization by submitting a request to the Executive Director, who will provide the DOH travel guidelines and the authorization form (Exhibit 5 - State of Florida Authorization to Incur Travel Expenses), and reimbursement request form (Exhibit 6 - State of Florida Voucher for Reimbursement of Travel Expenses).  The authorization form and reimbursement form must be completed as required by DOH policy and submitted to the Executive Director for approval.  </w:t>
      </w:r>
      <w:r w:rsidR="00840F0D" w:rsidRPr="00C95E99">
        <w:rPr>
          <w:rFonts w:cstheme="minorHAnsi"/>
          <w:b/>
        </w:rPr>
        <w:t xml:space="preserve"> Reimbursement will be made within two weeks of </w:t>
      </w:r>
      <w:r w:rsidR="001649C7" w:rsidRPr="00C95E99">
        <w:rPr>
          <w:rFonts w:cstheme="minorHAnsi"/>
          <w:b/>
        </w:rPr>
        <w:t>submission of</w:t>
      </w:r>
      <w:r w:rsidR="00840F0D" w:rsidRPr="00C95E99">
        <w:rPr>
          <w:rFonts w:cstheme="minorHAnsi"/>
          <w:b/>
        </w:rPr>
        <w:t xml:space="preserve"> properly completed</w:t>
      </w:r>
      <w:r w:rsidR="009F2C89">
        <w:rPr>
          <w:rFonts w:cstheme="minorHAnsi"/>
          <w:b/>
        </w:rPr>
        <w:t xml:space="preserve"> forms</w:t>
      </w:r>
      <w:r w:rsidR="00840F0D" w:rsidRPr="009F2C89">
        <w:rPr>
          <w:rFonts w:cstheme="minorHAnsi"/>
          <w:b/>
        </w:rPr>
        <w:t>.</w:t>
      </w:r>
      <w:r w:rsidR="00356449">
        <w:rPr>
          <w:rFonts w:cstheme="minorHAnsi"/>
          <w:b/>
        </w:rPr>
        <w:t xml:space="preserve">  An Executive Committee member will approve any travel reimbursement to the Executive Director.</w:t>
      </w:r>
    </w:p>
    <w:p w14:paraId="50CE9244" w14:textId="5A07AF29" w:rsidR="005A7578" w:rsidRPr="009F2C89" w:rsidRDefault="005A7578">
      <w:pPr>
        <w:rPr>
          <w:rFonts w:cstheme="minorHAnsi"/>
        </w:rPr>
      </w:pPr>
    </w:p>
    <w:p w14:paraId="5E6E96B8" w14:textId="77777777" w:rsidR="00AB6D71" w:rsidRPr="009F2C89" w:rsidRDefault="00AB6D71">
      <w:pPr>
        <w:rPr>
          <w:rFonts w:cstheme="minorHAnsi"/>
        </w:rPr>
      </w:pPr>
      <w:r w:rsidRPr="009F2C89">
        <w:rPr>
          <w:rFonts w:cstheme="minorHAnsi"/>
        </w:rPr>
        <w:br w:type="page"/>
      </w:r>
    </w:p>
    <w:p w14:paraId="2FA68777" w14:textId="77777777" w:rsidR="00E32E81" w:rsidRPr="009D1FEE" w:rsidRDefault="004F5D86" w:rsidP="004F5D86">
      <w:pPr>
        <w:ind w:left="1440" w:hanging="1440"/>
        <w:jc w:val="center"/>
        <w:rPr>
          <w:rFonts w:cstheme="minorHAnsi"/>
          <w:b/>
          <w:bCs/>
        </w:rPr>
      </w:pPr>
      <w:r w:rsidRPr="009D1FEE">
        <w:rPr>
          <w:rFonts w:cstheme="minorHAnsi"/>
          <w:b/>
          <w:bCs/>
        </w:rPr>
        <w:lastRenderedPageBreak/>
        <w:t>Central Florida Disaster Medical Coalition Employment Policies</w:t>
      </w:r>
    </w:p>
    <w:p w14:paraId="3F766786" w14:textId="77AF8983" w:rsidR="004F5D86" w:rsidRPr="00681AEE" w:rsidRDefault="004F5D86" w:rsidP="004F5D86">
      <w:pPr>
        <w:ind w:left="1440" w:hanging="1440"/>
        <w:jc w:val="center"/>
        <w:rPr>
          <w:rFonts w:cstheme="minorHAnsi"/>
          <w:b/>
          <w:bCs/>
          <w:color w:val="EE0000"/>
        </w:rPr>
      </w:pPr>
    </w:p>
    <w:p w14:paraId="58686428" w14:textId="66CE8D5D" w:rsidR="00F54994" w:rsidRPr="009F2C89" w:rsidRDefault="00F54994" w:rsidP="00F54994">
      <w:pPr>
        <w:spacing w:after="0"/>
        <w:rPr>
          <w:rFonts w:cstheme="minorHAnsi"/>
        </w:rPr>
      </w:pPr>
      <w:r w:rsidRPr="009F2C89">
        <w:rPr>
          <w:rFonts w:cstheme="minorHAnsi"/>
        </w:rPr>
        <w:t xml:space="preserve">CFDMC will </w:t>
      </w:r>
      <w:r w:rsidR="00710CFC" w:rsidRPr="009F2C89">
        <w:rPr>
          <w:rFonts w:cstheme="minorHAnsi"/>
        </w:rPr>
        <w:t xml:space="preserve">recruit and </w:t>
      </w:r>
      <w:r w:rsidRPr="009F2C89">
        <w:rPr>
          <w:rFonts w:cstheme="minorHAnsi"/>
        </w:rPr>
        <w:t xml:space="preserve">retain employees needed to build and sustain the ASPR Hospital Preparedness Program capabilities and meet all grant and contract deliverables.  All employees will be </w:t>
      </w:r>
      <w:r w:rsidR="005D45BF" w:rsidRPr="009F2C89">
        <w:rPr>
          <w:rFonts w:cstheme="minorHAnsi"/>
        </w:rPr>
        <w:t>cross trained</w:t>
      </w:r>
      <w:r w:rsidRPr="009F2C89">
        <w:rPr>
          <w:rFonts w:cstheme="minorHAnsi"/>
        </w:rPr>
        <w:t xml:space="preserve"> to ensure redundancy and sustainability in required tasks.  </w:t>
      </w:r>
      <w:r w:rsidR="00ED2DE8" w:rsidRPr="009F2C89">
        <w:rPr>
          <w:rFonts w:cstheme="minorHAnsi"/>
        </w:rPr>
        <w:t>The current approved Coalition positions include:</w:t>
      </w:r>
      <w:r w:rsidRPr="009F2C89">
        <w:rPr>
          <w:rFonts w:cstheme="minorHAnsi"/>
        </w:rPr>
        <w:t xml:space="preserve"> </w:t>
      </w:r>
    </w:p>
    <w:p w14:paraId="71F40366" w14:textId="37D733DD" w:rsidR="004F5D86" w:rsidRPr="009F2C89" w:rsidRDefault="004F5D86" w:rsidP="00F54994">
      <w:pPr>
        <w:ind w:left="1440" w:hanging="1440"/>
        <w:jc w:val="both"/>
        <w:rPr>
          <w:rFonts w:cstheme="minorHAnsi"/>
        </w:rPr>
      </w:pPr>
    </w:p>
    <w:p w14:paraId="197798A3" w14:textId="35BB1E86" w:rsidR="001A67B0" w:rsidRPr="00844611" w:rsidRDefault="004F5D86" w:rsidP="001A67B0">
      <w:pPr>
        <w:spacing w:after="0"/>
        <w:rPr>
          <w:rFonts w:cstheme="minorHAnsi"/>
        </w:rPr>
      </w:pPr>
      <w:r w:rsidRPr="00844611">
        <w:rPr>
          <w:rFonts w:cstheme="minorHAnsi"/>
        </w:rPr>
        <w:t>Executive Director</w:t>
      </w:r>
      <w:r w:rsidR="00D53D34" w:rsidRPr="00844611">
        <w:rPr>
          <w:rFonts w:cstheme="minorHAnsi"/>
        </w:rPr>
        <w:t>:  se</w:t>
      </w:r>
      <w:r w:rsidR="001A67B0" w:rsidRPr="00844611">
        <w:rPr>
          <w:rFonts w:cstheme="minorHAnsi"/>
        </w:rPr>
        <w:t>rves as the Coalition’s  Readiness and Response Coordinator (RRC)</w:t>
      </w:r>
    </w:p>
    <w:p w14:paraId="7EF6A07A" w14:textId="1C27534C" w:rsidR="004F5D86" w:rsidRPr="009F2C89" w:rsidRDefault="004F5D86" w:rsidP="004F5D86">
      <w:pPr>
        <w:spacing w:after="0"/>
        <w:rPr>
          <w:rFonts w:cstheme="minorHAnsi"/>
        </w:rPr>
      </w:pPr>
    </w:p>
    <w:p w14:paraId="5677636D" w14:textId="1245AE24" w:rsidR="004F5D86" w:rsidRDefault="004F5D86" w:rsidP="004F5D86">
      <w:pPr>
        <w:spacing w:after="0"/>
        <w:rPr>
          <w:rFonts w:cstheme="minorHAnsi"/>
        </w:rPr>
      </w:pPr>
      <w:r w:rsidRPr="009F2C89">
        <w:rPr>
          <w:rFonts w:cstheme="minorHAnsi"/>
        </w:rPr>
        <w:t xml:space="preserve">The Executive Director is responsible for ensuring that the Board’s strategic directions are carried out.  The Executive Director </w:t>
      </w:r>
      <w:proofErr w:type="gramStart"/>
      <w:r w:rsidRPr="009F2C89">
        <w:rPr>
          <w:rFonts w:cstheme="minorHAnsi"/>
        </w:rPr>
        <w:t>is</w:t>
      </w:r>
      <w:proofErr w:type="gramEnd"/>
      <w:r w:rsidRPr="009F2C89">
        <w:rPr>
          <w:rFonts w:cstheme="minorHAnsi"/>
        </w:rPr>
        <w:t xml:space="preserve"> appointed by and reports to the Executive Committee.  The Executive Director serves on the Executive Committee</w:t>
      </w:r>
      <w:r w:rsidR="00864B8B">
        <w:rPr>
          <w:rFonts w:cstheme="minorHAnsi"/>
        </w:rPr>
        <w:t xml:space="preserve"> and Board</w:t>
      </w:r>
      <w:r w:rsidRPr="009F2C89">
        <w:rPr>
          <w:rFonts w:cstheme="minorHAnsi"/>
        </w:rPr>
        <w:t xml:space="preserve"> as an ex-officio, non-voting Board Member, and serves as a liaison to local, regional and state groups.   The Executive Director is responsible for the daily operation of the Coalition, including supervision of coalition staff, ensuring that all contract deliverables are met, and cross-training to ensure redundancy in all critical tasks and projects.  </w:t>
      </w:r>
    </w:p>
    <w:p w14:paraId="134589B4" w14:textId="77777777" w:rsidR="009D1FEE" w:rsidRDefault="009D1FEE" w:rsidP="004F5D86">
      <w:pPr>
        <w:spacing w:after="0"/>
        <w:rPr>
          <w:rFonts w:cstheme="minorHAnsi"/>
        </w:rPr>
      </w:pPr>
    </w:p>
    <w:p w14:paraId="0D0DAA1B" w14:textId="6FD820B0" w:rsidR="009D1FEE" w:rsidRDefault="00E37FA9" w:rsidP="004F5D86">
      <w:pPr>
        <w:spacing w:after="0"/>
        <w:rPr>
          <w:rFonts w:cstheme="minorHAnsi"/>
        </w:rPr>
      </w:pPr>
      <w:r>
        <w:rPr>
          <w:rFonts w:cstheme="minorHAnsi"/>
        </w:rPr>
        <w:t xml:space="preserve">Full-Time </w:t>
      </w:r>
      <w:r w:rsidR="009D1FEE">
        <w:rPr>
          <w:rFonts w:cstheme="minorHAnsi"/>
        </w:rPr>
        <w:t>Deputy Director</w:t>
      </w:r>
    </w:p>
    <w:p w14:paraId="1A85D8E8" w14:textId="0A80D96C" w:rsidR="009D1FEE" w:rsidRPr="009F2C89" w:rsidRDefault="009D1FEE" w:rsidP="004F5D86">
      <w:pPr>
        <w:spacing w:after="0"/>
        <w:rPr>
          <w:rFonts w:cstheme="minorHAnsi"/>
        </w:rPr>
      </w:pPr>
      <w:r>
        <w:rPr>
          <w:rFonts w:cstheme="minorHAnsi"/>
        </w:rPr>
        <w:t>The Deputy Director supports t</w:t>
      </w:r>
      <w:r w:rsidR="00A23D46">
        <w:rPr>
          <w:rFonts w:cstheme="minorHAnsi"/>
        </w:rPr>
        <w:t xml:space="preserve">he Executive Director in daily operations of the Coalition, </w:t>
      </w:r>
      <w:r w:rsidR="00A23D46" w:rsidRPr="009F2C89">
        <w:rPr>
          <w:rFonts w:eastAsia="Times New Roman" w:cstheme="minorHAnsi"/>
        </w:rPr>
        <w:t>is</w:t>
      </w:r>
      <w:r w:rsidR="00A23D46">
        <w:rPr>
          <w:rFonts w:eastAsia="Times New Roman" w:cstheme="minorHAnsi"/>
        </w:rPr>
        <w:t xml:space="preserve"> </w:t>
      </w:r>
      <w:r w:rsidR="00A23D46" w:rsidRPr="009F2C89">
        <w:rPr>
          <w:rFonts w:eastAsia="Times New Roman" w:cstheme="minorHAnsi"/>
        </w:rPr>
        <w:t xml:space="preserve">responsible for </w:t>
      </w:r>
      <w:r w:rsidR="00A23D46">
        <w:rPr>
          <w:rFonts w:eastAsia="Times New Roman" w:cstheme="minorHAnsi"/>
        </w:rPr>
        <w:t>leading</w:t>
      </w:r>
      <w:r w:rsidR="00A23D46" w:rsidRPr="009F2C89">
        <w:rPr>
          <w:rFonts w:eastAsia="Times New Roman" w:cstheme="minorHAnsi"/>
        </w:rPr>
        <w:t xml:space="preserve"> assigned projects designed to build, exercise and sustain operational readiness of the region’s healthcare system, including facilitating development of response plans, trainings, exercises, and coalition response</w:t>
      </w:r>
      <w:r w:rsidR="00A23D46">
        <w:rPr>
          <w:rFonts w:eastAsia="Times New Roman" w:cstheme="minorHAnsi"/>
        </w:rPr>
        <w:t xml:space="preserve"> and serving as a back-up on all contract deliverables and projects</w:t>
      </w:r>
      <w:r w:rsidR="00E37FA9">
        <w:rPr>
          <w:rFonts w:eastAsia="Times New Roman" w:cstheme="minorHAnsi"/>
        </w:rPr>
        <w:t>.</w:t>
      </w:r>
      <w:r w:rsidR="00A23D46">
        <w:rPr>
          <w:rFonts w:cstheme="minorHAnsi"/>
        </w:rPr>
        <w:t xml:space="preserve">  The Deputy Director reports to the Executive Director</w:t>
      </w:r>
    </w:p>
    <w:p w14:paraId="3D2E3739" w14:textId="77777777" w:rsidR="004F5D86" w:rsidRPr="009F2C89" w:rsidRDefault="004F5D86" w:rsidP="004F5D86">
      <w:pPr>
        <w:spacing w:after="0"/>
        <w:rPr>
          <w:rFonts w:cstheme="minorHAnsi"/>
        </w:rPr>
      </w:pPr>
    </w:p>
    <w:p w14:paraId="31094B64" w14:textId="5FE3A698" w:rsidR="004F5D86" w:rsidRPr="009F2C89" w:rsidRDefault="007069F9" w:rsidP="004F5D86">
      <w:pPr>
        <w:spacing w:after="0"/>
        <w:rPr>
          <w:rFonts w:cstheme="minorHAnsi"/>
        </w:rPr>
      </w:pPr>
      <w:r>
        <w:rPr>
          <w:rFonts w:cstheme="minorHAnsi"/>
        </w:rPr>
        <w:t xml:space="preserve">Part-Time </w:t>
      </w:r>
      <w:r w:rsidR="004F5D86" w:rsidRPr="009F2C89">
        <w:rPr>
          <w:rFonts w:cstheme="minorHAnsi"/>
        </w:rPr>
        <w:t xml:space="preserve">Project Manager:  </w:t>
      </w:r>
    </w:p>
    <w:p w14:paraId="4C9E1252" w14:textId="71F915AA" w:rsidR="004F5D86" w:rsidRPr="009F2C89" w:rsidRDefault="004F5D86" w:rsidP="004F5D86">
      <w:pPr>
        <w:spacing w:after="0"/>
        <w:rPr>
          <w:rFonts w:cstheme="minorHAnsi"/>
        </w:rPr>
      </w:pPr>
      <w:r w:rsidRPr="009F2C89">
        <w:rPr>
          <w:rFonts w:eastAsia="Times New Roman" w:cstheme="minorHAnsi"/>
        </w:rPr>
        <w:t>The project manager is</w:t>
      </w:r>
      <w:r w:rsidR="007069F9">
        <w:rPr>
          <w:rFonts w:eastAsia="Times New Roman" w:cstheme="minorHAnsi"/>
        </w:rPr>
        <w:t xml:space="preserve"> </w:t>
      </w:r>
      <w:r w:rsidRPr="009F2C89">
        <w:rPr>
          <w:rFonts w:eastAsia="Times New Roman" w:cstheme="minorHAnsi"/>
        </w:rPr>
        <w:t>responsible for managing assigned projects designed to build, exercise and sustain operational readiness of the region’s healthcare system, including facilitating development of response plans, trainings, exercises, and coalition response.  The project manager reports to the Executive Director</w:t>
      </w:r>
      <w:r w:rsidR="00C83EDB">
        <w:rPr>
          <w:rFonts w:eastAsia="Times New Roman" w:cstheme="minorHAnsi"/>
        </w:rPr>
        <w:t>.</w:t>
      </w:r>
    </w:p>
    <w:p w14:paraId="6731A935" w14:textId="77777777" w:rsidR="004F5D86" w:rsidRPr="009F2C89" w:rsidRDefault="004F5D86" w:rsidP="004F5D86">
      <w:pPr>
        <w:spacing w:after="0"/>
        <w:rPr>
          <w:rFonts w:cstheme="minorHAnsi"/>
        </w:rPr>
      </w:pPr>
    </w:p>
    <w:p w14:paraId="7A98C117" w14:textId="66D3C0AD" w:rsidR="00ED2DE8" w:rsidRDefault="00953F12" w:rsidP="004F5D86">
      <w:pPr>
        <w:spacing w:after="0"/>
        <w:rPr>
          <w:rFonts w:cstheme="minorHAnsi"/>
        </w:rPr>
      </w:pPr>
      <w:r>
        <w:rPr>
          <w:rFonts w:cstheme="minorHAnsi"/>
        </w:rPr>
        <w:t>RDSTF 5 Trauma Advisory Board Executive Director (Trauma Clinical Advisor)</w:t>
      </w:r>
    </w:p>
    <w:p w14:paraId="6493ACE6" w14:textId="77777777" w:rsidR="00953F12" w:rsidRDefault="00953F12" w:rsidP="004F5D86">
      <w:pPr>
        <w:spacing w:after="0"/>
        <w:rPr>
          <w:rFonts w:cstheme="minorHAnsi"/>
        </w:rPr>
      </w:pPr>
    </w:p>
    <w:p w14:paraId="4C3B10A1" w14:textId="77777777" w:rsidR="009F2C89" w:rsidRDefault="009F2C89" w:rsidP="004F5D86">
      <w:pPr>
        <w:spacing w:after="0"/>
        <w:rPr>
          <w:rFonts w:cstheme="minorHAnsi"/>
        </w:rPr>
      </w:pPr>
      <w:r>
        <w:rPr>
          <w:rFonts w:cstheme="minorHAnsi"/>
        </w:rPr>
        <w:t>See attached position descriptions for additional details for these positions.</w:t>
      </w:r>
    </w:p>
    <w:p w14:paraId="5BCDB36D" w14:textId="77777777" w:rsidR="009F2C89" w:rsidRDefault="009F2C89" w:rsidP="004F5D86">
      <w:pPr>
        <w:spacing w:after="0"/>
        <w:rPr>
          <w:rFonts w:cstheme="minorHAnsi"/>
        </w:rPr>
      </w:pPr>
    </w:p>
    <w:p w14:paraId="4EEA55BC" w14:textId="15DF8A93" w:rsidR="004F5D86" w:rsidRPr="009F2C89" w:rsidRDefault="00ED2DE8" w:rsidP="004F5D86">
      <w:pPr>
        <w:spacing w:after="0"/>
        <w:rPr>
          <w:rFonts w:cstheme="minorHAnsi"/>
        </w:rPr>
      </w:pPr>
      <w:r w:rsidRPr="009F2C89">
        <w:rPr>
          <w:rFonts w:cstheme="minorHAnsi"/>
        </w:rPr>
        <w:t xml:space="preserve">In addition, the Coalition </w:t>
      </w:r>
      <w:r w:rsidR="007069F9">
        <w:rPr>
          <w:rFonts w:cstheme="minorHAnsi"/>
        </w:rPr>
        <w:t>may recruit and util</w:t>
      </w:r>
      <w:r w:rsidRPr="009F2C89">
        <w:rPr>
          <w:rFonts w:cstheme="minorHAnsi"/>
        </w:rPr>
        <w:t>ize unpaid interns</w:t>
      </w:r>
      <w:r w:rsidR="007069F9">
        <w:rPr>
          <w:rFonts w:cstheme="minorHAnsi"/>
        </w:rPr>
        <w:t xml:space="preserve"> for projects such as the annual medical surge exercise.</w:t>
      </w:r>
    </w:p>
    <w:p w14:paraId="0EE7EBEF" w14:textId="77777777" w:rsidR="004F5D86" w:rsidRPr="009F2C89" w:rsidRDefault="004F5D86" w:rsidP="004F5D86">
      <w:pPr>
        <w:spacing w:after="0"/>
        <w:rPr>
          <w:rFonts w:cstheme="minorHAnsi"/>
        </w:rPr>
      </w:pPr>
    </w:p>
    <w:p w14:paraId="55041C29" w14:textId="77777777" w:rsidR="007D3800" w:rsidRPr="009F2C89" w:rsidRDefault="007D3800">
      <w:pPr>
        <w:rPr>
          <w:rFonts w:cstheme="minorHAnsi"/>
        </w:rPr>
      </w:pPr>
      <w:r w:rsidRPr="009F2C89">
        <w:rPr>
          <w:rFonts w:cstheme="minorHAnsi"/>
        </w:rPr>
        <w:br w:type="page"/>
      </w:r>
    </w:p>
    <w:p w14:paraId="02D8C3F6" w14:textId="77777777" w:rsidR="00F54994" w:rsidRPr="009834B7" w:rsidRDefault="00F54994" w:rsidP="00F54994">
      <w:pPr>
        <w:spacing w:after="0"/>
        <w:jc w:val="center"/>
        <w:rPr>
          <w:rFonts w:cstheme="minorHAnsi"/>
        </w:rPr>
      </w:pPr>
      <w:r w:rsidRPr="009834B7">
        <w:rPr>
          <w:rFonts w:cstheme="minorHAnsi"/>
        </w:rPr>
        <w:lastRenderedPageBreak/>
        <w:t>CFDMC Executive Director Position Description</w:t>
      </w:r>
    </w:p>
    <w:p w14:paraId="12CC96C4" w14:textId="77777777" w:rsidR="005E038B" w:rsidRDefault="005E038B" w:rsidP="005E038B">
      <w:pPr>
        <w:spacing w:after="0"/>
        <w:jc w:val="center"/>
        <w:rPr>
          <w:rFonts w:cstheme="minorHAnsi"/>
          <w:b/>
          <w:bCs/>
          <w:color w:val="EE0000"/>
        </w:rPr>
      </w:pPr>
    </w:p>
    <w:p w14:paraId="4DC09254" w14:textId="77777777" w:rsidR="005E038B" w:rsidRDefault="005E038B" w:rsidP="005E038B">
      <w:pPr>
        <w:spacing w:after="0"/>
        <w:rPr>
          <w:rFonts w:cstheme="minorHAnsi"/>
        </w:rPr>
      </w:pPr>
      <w:r w:rsidRPr="00C95E99">
        <w:rPr>
          <w:rFonts w:cstheme="minorHAnsi"/>
        </w:rPr>
        <w:t xml:space="preserve">The CFDMC Executive Director is a full-time executive level position, hired by and </w:t>
      </w:r>
      <w:proofErr w:type="gramStart"/>
      <w:r w:rsidRPr="00C95E99">
        <w:rPr>
          <w:rFonts w:cstheme="minorHAnsi"/>
        </w:rPr>
        <w:t>reporting</w:t>
      </w:r>
      <w:proofErr w:type="gramEnd"/>
      <w:r w:rsidRPr="00C95E99">
        <w:rPr>
          <w:rFonts w:cstheme="minorHAnsi"/>
        </w:rPr>
        <w:t xml:space="preserve"> to the CFDMC Board of Directors.  The Executive Director serves as an ex-officio, non-voting member of the Board.  </w:t>
      </w:r>
    </w:p>
    <w:p w14:paraId="6FBA7209" w14:textId="77777777" w:rsidR="005E038B" w:rsidRDefault="005E038B" w:rsidP="005E038B">
      <w:pPr>
        <w:spacing w:after="0"/>
        <w:rPr>
          <w:rFonts w:cstheme="minorHAnsi"/>
        </w:rPr>
      </w:pPr>
    </w:p>
    <w:p w14:paraId="5EB5B516" w14:textId="77777777" w:rsidR="005E038B" w:rsidRPr="00844611" w:rsidRDefault="005E038B" w:rsidP="005E038B">
      <w:pPr>
        <w:spacing w:after="0"/>
        <w:rPr>
          <w:rFonts w:cstheme="minorHAnsi"/>
        </w:rPr>
      </w:pPr>
      <w:r w:rsidRPr="00844611">
        <w:rPr>
          <w:rFonts w:cstheme="minorHAnsi"/>
        </w:rPr>
        <w:t>The Executive Director serves as the coalition’s administrative and programmatic point of contact during everyday operations, including managing communications, systems, and coordination with the ASPR grant recipient (the Florida Department of Health). The Executive Director oversees CFDMC planning activities, including coordinating trainings, facilitating exercises, ensuring financial sustainability, and developing budgets. The Executive Director leads three principal activities:</w:t>
      </w:r>
    </w:p>
    <w:p w14:paraId="7BF0E388" w14:textId="77777777" w:rsidR="005E038B" w:rsidRPr="00844611" w:rsidRDefault="005E038B" w:rsidP="005E038B">
      <w:pPr>
        <w:pStyle w:val="ListParagraph"/>
        <w:numPr>
          <w:ilvl w:val="0"/>
          <w:numId w:val="36"/>
        </w:numPr>
        <w:spacing w:after="0"/>
        <w:rPr>
          <w:rFonts w:cstheme="minorHAnsi"/>
        </w:rPr>
      </w:pPr>
      <w:r w:rsidRPr="00844611">
        <w:rPr>
          <w:rFonts w:cstheme="minorHAnsi"/>
        </w:rPr>
        <w:t>Reviewing and activating the Readiness Plan.</w:t>
      </w:r>
    </w:p>
    <w:p w14:paraId="6355D0BD" w14:textId="77777777" w:rsidR="005E038B" w:rsidRPr="00844611" w:rsidRDefault="005E038B" w:rsidP="005E038B">
      <w:pPr>
        <w:pStyle w:val="ListParagraph"/>
        <w:numPr>
          <w:ilvl w:val="0"/>
          <w:numId w:val="36"/>
        </w:numPr>
        <w:spacing w:after="0"/>
        <w:rPr>
          <w:rFonts w:cstheme="minorHAnsi"/>
        </w:rPr>
      </w:pPr>
      <w:r w:rsidRPr="00844611">
        <w:rPr>
          <w:rFonts w:cstheme="minorHAnsi"/>
        </w:rPr>
        <w:t>Supporting the HCC in steady state and in response.</w:t>
      </w:r>
    </w:p>
    <w:p w14:paraId="6E35D812" w14:textId="77777777" w:rsidR="005E038B" w:rsidRPr="00844611" w:rsidRDefault="005E038B" w:rsidP="005E038B">
      <w:pPr>
        <w:pStyle w:val="ListParagraph"/>
        <w:numPr>
          <w:ilvl w:val="0"/>
          <w:numId w:val="36"/>
        </w:numPr>
        <w:spacing w:after="0"/>
        <w:rPr>
          <w:rFonts w:cstheme="minorHAnsi"/>
        </w:rPr>
      </w:pPr>
      <w:r w:rsidRPr="00844611">
        <w:rPr>
          <w:rFonts w:cstheme="minorHAnsi"/>
        </w:rPr>
        <w:t>Leading engagement with non-clinical community partners.</w:t>
      </w:r>
    </w:p>
    <w:p w14:paraId="4D3CBF0A" w14:textId="77777777" w:rsidR="005E038B" w:rsidRPr="00C95E99" w:rsidRDefault="005E038B" w:rsidP="005E038B">
      <w:pPr>
        <w:spacing w:after="0"/>
        <w:rPr>
          <w:rFonts w:cstheme="minorHAnsi"/>
        </w:rPr>
      </w:pPr>
    </w:p>
    <w:p w14:paraId="79C1447F" w14:textId="5F5580F4" w:rsidR="00F54994" w:rsidRPr="00C95E99" w:rsidRDefault="00F54994" w:rsidP="00F54994">
      <w:pPr>
        <w:pStyle w:val="Default"/>
        <w:rPr>
          <w:rFonts w:asciiTheme="minorHAnsi" w:hAnsiTheme="minorHAnsi" w:cstheme="minorHAnsi"/>
          <w:iCs/>
          <w:sz w:val="22"/>
          <w:szCs w:val="22"/>
        </w:rPr>
      </w:pPr>
      <w:r w:rsidRPr="00C95E99">
        <w:rPr>
          <w:rFonts w:asciiTheme="minorHAnsi" w:hAnsiTheme="minorHAnsi" w:cstheme="minorHAnsi"/>
          <w:iCs/>
          <w:sz w:val="22"/>
          <w:szCs w:val="22"/>
        </w:rPr>
        <w:t>This is a telecommuting position; office space</w:t>
      </w:r>
      <w:r w:rsidR="00864B8B">
        <w:rPr>
          <w:rFonts w:asciiTheme="minorHAnsi" w:hAnsiTheme="minorHAnsi" w:cstheme="minorHAnsi"/>
          <w:iCs/>
          <w:sz w:val="22"/>
          <w:szCs w:val="22"/>
        </w:rPr>
        <w:t xml:space="preserve"> may be available </w:t>
      </w:r>
      <w:r w:rsidRPr="00C95E99">
        <w:rPr>
          <w:rFonts w:asciiTheme="minorHAnsi" w:hAnsiTheme="minorHAnsi" w:cstheme="minorHAnsi"/>
          <w:iCs/>
          <w:sz w:val="22"/>
          <w:szCs w:val="22"/>
        </w:rPr>
        <w:t xml:space="preserve">at the Coalition </w:t>
      </w:r>
      <w:r w:rsidR="005D45BF" w:rsidRPr="00C95E99">
        <w:rPr>
          <w:rFonts w:asciiTheme="minorHAnsi" w:hAnsiTheme="minorHAnsi" w:cstheme="minorHAnsi"/>
          <w:iCs/>
          <w:sz w:val="22"/>
          <w:szCs w:val="22"/>
        </w:rPr>
        <w:t>warehouse,</w:t>
      </w:r>
      <w:r w:rsidRPr="00C95E99">
        <w:rPr>
          <w:rFonts w:asciiTheme="minorHAnsi" w:hAnsiTheme="minorHAnsi" w:cstheme="minorHAnsi"/>
          <w:iCs/>
          <w:sz w:val="22"/>
          <w:szCs w:val="22"/>
        </w:rPr>
        <w:t xml:space="preserve"> but the incumbent may choose to work virtually.  The incumbent will be required to travel to meetings, and travel will be reimbursed at the state rate.  </w:t>
      </w:r>
    </w:p>
    <w:p w14:paraId="066DB440" w14:textId="105CDDA8" w:rsidR="00F54994" w:rsidRDefault="00F54994" w:rsidP="00F54994">
      <w:pPr>
        <w:spacing w:after="0"/>
        <w:rPr>
          <w:rFonts w:cstheme="minorHAnsi"/>
        </w:rPr>
      </w:pPr>
    </w:p>
    <w:p w14:paraId="55B0314C" w14:textId="61BDB08B" w:rsidR="00953F12" w:rsidRDefault="00953F12" w:rsidP="00F54994">
      <w:pPr>
        <w:spacing w:after="0"/>
        <w:rPr>
          <w:rFonts w:cstheme="minorHAnsi"/>
        </w:rPr>
      </w:pPr>
      <w:r>
        <w:rPr>
          <w:rFonts w:cstheme="minorHAnsi"/>
        </w:rPr>
        <w:t>Coalition Employee Expectations:</w:t>
      </w:r>
    </w:p>
    <w:p w14:paraId="4FF98E48" w14:textId="5E3D3ADC" w:rsidR="00953F12" w:rsidRDefault="00953F12" w:rsidP="00953F12">
      <w:pPr>
        <w:pStyle w:val="ListParagraph"/>
        <w:numPr>
          <w:ilvl w:val="0"/>
          <w:numId w:val="29"/>
        </w:numPr>
        <w:spacing w:after="160" w:line="256" w:lineRule="auto"/>
      </w:pPr>
      <w:r>
        <w:t>Members are our business (we are professional, courteous, and responsive)</w:t>
      </w:r>
    </w:p>
    <w:p w14:paraId="33D44636" w14:textId="77777777" w:rsidR="00953F12" w:rsidRDefault="00953F12" w:rsidP="00953F12">
      <w:pPr>
        <w:pStyle w:val="ListParagraph"/>
        <w:numPr>
          <w:ilvl w:val="0"/>
          <w:numId w:val="29"/>
        </w:numPr>
        <w:spacing w:after="160" w:line="256" w:lineRule="auto"/>
      </w:pPr>
      <w:r>
        <w:t>We are ethical and accountable (we show value for the investment made in us)</w:t>
      </w:r>
    </w:p>
    <w:p w14:paraId="7196483A" w14:textId="77777777" w:rsidR="00953F12" w:rsidRDefault="00953F12" w:rsidP="00953F12">
      <w:pPr>
        <w:pStyle w:val="ListParagraph"/>
        <w:numPr>
          <w:ilvl w:val="0"/>
          <w:numId w:val="29"/>
        </w:numPr>
        <w:spacing w:after="160" w:line="256" w:lineRule="auto"/>
      </w:pPr>
      <w:r>
        <w:t>Members are the subject matter experts, we facilitate</w:t>
      </w:r>
    </w:p>
    <w:p w14:paraId="2D5DC545" w14:textId="77777777" w:rsidR="00953F12" w:rsidRDefault="00953F12" w:rsidP="00953F12">
      <w:pPr>
        <w:pStyle w:val="ListParagraph"/>
        <w:numPr>
          <w:ilvl w:val="0"/>
          <w:numId w:val="29"/>
        </w:numPr>
        <w:spacing w:after="160" w:line="256" w:lineRule="auto"/>
      </w:pPr>
      <w:r>
        <w:t>We work together as a team</w:t>
      </w:r>
    </w:p>
    <w:p w14:paraId="0165A6A3" w14:textId="77777777" w:rsidR="00953F12" w:rsidRDefault="00953F12" w:rsidP="00953F12">
      <w:pPr>
        <w:pStyle w:val="ListParagraph"/>
        <w:numPr>
          <w:ilvl w:val="0"/>
          <w:numId w:val="29"/>
        </w:numPr>
        <w:spacing w:after="160" w:line="256" w:lineRule="auto"/>
      </w:pPr>
      <w:r>
        <w:t>We meet deadlines</w:t>
      </w:r>
    </w:p>
    <w:p w14:paraId="33B66207" w14:textId="77777777" w:rsidR="00953F12" w:rsidRDefault="00953F12" w:rsidP="00953F12">
      <w:pPr>
        <w:pStyle w:val="ListParagraph"/>
        <w:numPr>
          <w:ilvl w:val="0"/>
          <w:numId w:val="29"/>
        </w:numPr>
        <w:spacing w:after="160" w:line="256" w:lineRule="auto"/>
      </w:pPr>
      <w:r>
        <w:t>We strive for excellence in work products</w:t>
      </w:r>
    </w:p>
    <w:p w14:paraId="76DB83D4" w14:textId="77777777" w:rsidR="00953F12" w:rsidRDefault="00953F12" w:rsidP="00953F12">
      <w:pPr>
        <w:pStyle w:val="ListParagraph"/>
        <w:numPr>
          <w:ilvl w:val="0"/>
          <w:numId w:val="29"/>
        </w:numPr>
        <w:spacing w:after="160" w:line="256" w:lineRule="auto"/>
      </w:pPr>
      <w:r>
        <w:t>We focus on innovation and continuous improvement</w:t>
      </w:r>
    </w:p>
    <w:p w14:paraId="5E5D46D3" w14:textId="77777777" w:rsidR="00953F12" w:rsidRDefault="00953F12" w:rsidP="00953F12">
      <w:pPr>
        <w:pStyle w:val="ListParagraph"/>
        <w:numPr>
          <w:ilvl w:val="0"/>
          <w:numId w:val="29"/>
        </w:numPr>
        <w:spacing w:after="160" w:line="256" w:lineRule="auto"/>
      </w:pPr>
      <w:r>
        <w:t>We seek guidance or assistance when needed</w:t>
      </w:r>
    </w:p>
    <w:p w14:paraId="3B72F6FA" w14:textId="77777777" w:rsidR="00953F12" w:rsidRDefault="00953F12" w:rsidP="00953F12">
      <w:pPr>
        <w:pStyle w:val="ListParagraph"/>
        <w:numPr>
          <w:ilvl w:val="0"/>
          <w:numId w:val="29"/>
        </w:numPr>
        <w:spacing w:after="160" w:line="256" w:lineRule="auto"/>
      </w:pPr>
      <w:r>
        <w:t>We own and learn from our mistakes</w:t>
      </w:r>
    </w:p>
    <w:p w14:paraId="4479A4FE" w14:textId="77777777" w:rsidR="00953F12" w:rsidRDefault="00953F12" w:rsidP="00953F12">
      <w:pPr>
        <w:pStyle w:val="ListParagraph"/>
        <w:numPr>
          <w:ilvl w:val="0"/>
          <w:numId w:val="29"/>
        </w:numPr>
        <w:spacing w:after="160" w:line="256" w:lineRule="auto"/>
      </w:pPr>
      <w:r>
        <w:t>Job specific expectations are established in the employee position description and annually through the traffic light/project plan</w:t>
      </w:r>
    </w:p>
    <w:p w14:paraId="39A8B552" w14:textId="77777777" w:rsidR="00F54994" w:rsidRPr="00C95E99" w:rsidRDefault="00F54994" w:rsidP="00F54994">
      <w:pPr>
        <w:spacing w:after="0"/>
        <w:rPr>
          <w:rFonts w:cstheme="minorHAnsi"/>
        </w:rPr>
      </w:pPr>
      <w:r w:rsidRPr="00C95E99">
        <w:rPr>
          <w:rFonts w:cstheme="minorHAnsi"/>
        </w:rPr>
        <w:t>Specific responsibilities include:</w:t>
      </w:r>
    </w:p>
    <w:p w14:paraId="0B3F754B" w14:textId="77777777" w:rsidR="00F54994" w:rsidRPr="00C95E99" w:rsidRDefault="00F54994" w:rsidP="00F54994">
      <w:pPr>
        <w:pStyle w:val="ListParagraph"/>
        <w:numPr>
          <w:ilvl w:val="0"/>
          <w:numId w:val="25"/>
        </w:numPr>
        <w:spacing w:after="0" w:line="259" w:lineRule="auto"/>
        <w:rPr>
          <w:rFonts w:asciiTheme="minorHAnsi" w:hAnsiTheme="minorHAnsi" w:cstheme="minorHAnsi"/>
        </w:rPr>
      </w:pPr>
      <w:r w:rsidRPr="00C95E99">
        <w:rPr>
          <w:rFonts w:asciiTheme="minorHAnsi" w:hAnsiTheme="minorHAnsi" w:cstheme="minorHAnsi"/>
        </w:rPr>
        <w:t>Hiring, training, managing and evaluating all CFDMC staff.  This includes monthly feedback sessions with staff during the first six months of employment, quarterly feedback sessions thereafter, and annual performance evaluations</w:t>
      </w:r>
    </w:p>
    <w:p w14:paraId="1C838714" w14:textId="77777777" w:rsidR="00F54994" w:rsidRPr="00C95E99" w:rsidRDefault="00F54994" w:rsidP="00F54994">
      <w:pPr>
        <w:pStyle w:val="ListParagraph"/>
        <w:numPr>
          <w:ilvl w:val="0"/>
          <w:numId w:val="25"/>
        </w:numPr>
        <w:spacing w:after="0" w:line="259" w:lineRule="auto"/>
        <w:rPr>
          <w:rFonts w:asciiTheme="minorHAnsi" w:hAnsiTheme="minorHAnsi" w:cstheme="minorHAnsi"/>
        </w:rPr>
      </w:pPr>
      <w:r w:rsidRPr="00C95E99">
        <w:rPr>
          <w:rFonts w:asciiTheme="minorHAnsi" w:hAnsiTheme="minorHAnsi" w:cstheme="minorHAnsi"/>
        </w:rPr>
        <w:t>Ensuring that all contract deliverables are submitted on time and meet contractual requirements.</w:t>
      </w:r>
    </w:p>
    <w:p w14:paraId="7CE1D305" w14:textId="77777777" w:rsidR="00F54994" w:rsidRPr="00C95E99" w:rsidRDefault="00F54994" w:rsidP="00F54994">
      <w:pPr>
        <w:pStyle w:val="ListParagraph"/>
        <w:numPr>
          <w:ilvl w:val="0"/>
          <w:numId w:val="25"/>
        </w:numPr>
        <w:spacing w:after="0" w:line="259" w:lineRule="auto"/>
        <w:rPr>
          <w:rFonts w:asciiTheme="minorHAnsi" w:hAnsiTheme="minorHAnsi" w:cstheme="minorHAnsi"/>
        </w:rPr>
      </w:pPr>
      <w:r w:rsidRPr="00C95E99">
        <w:rPr>
          <w:rFonts w:asciiTheme="minorHAnsi" w:hAnsiTheme="minorHAnsi" w:cstheme="minorHAnsi"/>
        </w:rPr>
        <w:t>Achieving and sustaining the ASPR Hospital Preparedness Program capabilities and performance measures, as measured through the Coalition Assessment Tool.</w:t>
      </w:r>
    </w:p>
    <w:p w14:paraId="7E694EF7" w14:textId="77777777" w:rsidR="00F54994" w:rsidRPr="00C95E99" w:rsidRDefault="00F54994" w:rsidP="00F54994">
      <w:pPr>
        <w:pStyle w:val="ListParagraph"/>
        <w:numPr>
          <w:ilvl w:val="0"/>
          <w:numId w:val="25"/>
        </w:numPr>
        <w:spacing w:after="0" w:line="259" w:lineRule="auto"/>
        <w:rPr>
          <w:rFonts w:asciiTheme="minorHAnsi" w:hAnsiTheme="minorHAnsi" w:cstheme="minorHAnsi"/>
        </w:rPr>
      </w:pPr>
      <w:r w:rsidRPr="00C95E99">
        <w:rPr>
          <w:rFonts w:asciiTheme="minorHAnsi" w:hAnsiTheme="minorHAnsi" w:cstheme="minorHAnsi"/>
        </w:rPr>
        <w:t>Participating in and supporting the response activities of the coalition and the region.</w:t>
      </w:r>
    </w:p>
    <w:p w14:paraId="29074627" w14:textId="77777777" w:rsidR="00F54994" w:rsidRPr="00C95E99" w:rsidRDefault="00F54994" w:rsidP="00F54994">
      <w:pPr>
        <w:pStyle w:val="ListParagraph"/>
        <w:numPr>
          <w:ilvl w:val="0"/>
          <w:numId w:val="25"/>
        </w:numPr>
        <w:spacing w:after="0" w:line="259" w:lineRule="auto"/>
        <w:rPr>
          <w:rFonts w:asciiTheme="minorHAnsi" w:hAnsiTheme="minorHAnsi" w:cstheme="minorHAnsi"/>
        </w:rPr>
      </w:pPr>
      <w:r w:rsidRPr="00C95E99">
        <w:rPr>
          <w:rFonts w:asciiTheme="minorHAnsi" w:hAnsiTheme="minorHAnsi" w:cstheme="minorHAnsi"/>
        </w:rPr>
        <w:t>Building and sustaining relationships with the region’s healthcare and response leaders.</w:t>
      </w:r>
    </w:p>
    <w:p w14:paraId="171B19B7" w14:textId="77777777" w:rsidR="00F54994" w:rsidRPr="00C95E99" w:rsidRDefault="00F54994" w:rsidP="00F54994">
      <w:pPr>
        <w:pStyle w:val="ListParagraph"/>
        <w:numPr>
          <w:ilvl w:val="0"/>
          <w:numId w:val="25"/>
        </w:numPr>
        <w:spacing w:after="0" w:line="259" w:lineRule="auto"/>
        <w:rPr>
          <w:rFonts w:asciiTheme="minorHAnsi" w:hAnsiTheme="minorHAnsi" w:cstheme="minorHAnsi"/>
        </w:rPr>
      </w:pPr>
      <w:r w:rsidRPr="00C95E99">
        <w:rPr>
          <w:rFonts w:asciiTheme="minorHAnsi" w:hAnsiTheme="minorHAnsi" w:cstheme="minorHAnsi"/>
        </w:rPr>
        <w:t>Ensuring the long-term financial sustainability of the organization by seeking new funding sources, and integrating and leveraging all funding streams to create and sustain capabilities</w:t>
      </w:r>
    </w:p>
    <w:p w14:paraId="05B64944" w14:textId="77777777" w:rsidR="00F54994" w:rsidRPr="00C95E99" w:rsidRDefault="00F54994" w:rsidP="00F54994">
      <w:pPr>
        <w:spacing w:after="0"/>
        <w:rPr>
          <w:rFonts w:cstheme="minorHAnsi"/>
        </w:rPr>
      </w:pPr>
    </w:p>
    <w:p w14:paraId="3D2569A1" w14:textId="34701EC8" w:rsidR="00F54994" w:rsidRPr="00C95E99" w:rsidRDefault="00F54994" w:rsidP="00F54994">
      <w:pPr>
        <w:spacing w:after="0"/>
        <w:rPr>
          <w:rFonts w:cstheme="minorHAnsi"/>
        </w:rPr>
      </w:pPr>
      <w:r w:rsidRPr="00C95E99">
        <w:rPr>
          <w:rFonts w:cstheme="minorHAnsi"/>
        </w:rPr>
        <w:t xml:space="preserve">The CFDMC Executive Director will ensure continuity of operations through a detailed CFDMC plan which outlines all CFDMC functions with an assigned lead staff member and trained back-up for each.  </w:t>
      </w:r>
    </w:p>
    <w:p w14:paraId="5F521A9B" w14:textId="77777777" w:rsidR="00F54994" w:rsidRPr="00C95E99" w:rsidRDefault="00F54994" w:rsidP="00F54994">
      <w:pPr>
        <w:spacing w:after="0"/>
        <w:rPr>
          <w:rFonts w:cstheme="minorHAnsi"/>
        </w:rPr>
      </w:pPr>
    </w:p>
    <w:p w14:paraId="6BD39355" w14:textId="77777777" w:rsidR="00F54994" w:rsidRPr="00C95E99" w:rsidRDefault="00F54994" w:rsidP="00F54994">
      <w:pPr>
        <w:spacing w:after="0"/>
        <w:rPr>
          <w:rFonts w:cstheme="minorHAnsi"/>
        </w:rPr>
      </w:pPr>
    </w:p>
    <w:p w14:paraId="246AFA39" w14:textId="59015E7B" w:rsidR="004A2D3D" w:rsidRDefault="00E37FA9" w:rsidP="004A2D3D">
      <w:pPr>
        <w:jc w:val="center"/>
        <w:rPr>
          <w:rFonts w:cstheme="minorHAnsi"/>
          <w:b/>
        </w:rPr>
      </w:pPr>
      <w:r>
        <w:rPr>
          <w:rFonts w:cstheme="minorHAnsi"/>
          <w:b/>
        </w:rPr>
        <w:br w:type="page"/>
      </w:r>
      <w:r w:rsidR="004A2D3D">
        <w:rPr>
          <w:rFonts w:cstheme="minorHAnsi"/>
          <w:b/>
        </w:rPr>
        <w:lastRenderedPageBreak/>
        <w:t>CFDMC Deputy Director</w:t>
      </w:r>
    </w:p>
    <w:p w14:paraId="55D4858E" w14:textId="77777777" w:rsidR="004A2D3D" w:rsidRDefault="004A2D3D" w:rsidP="004A2D3D">
      <w:pPr>
        <w:spacing w:after="0"/>
        <w:rPr>
          <w:rFonts w:cstheme="minorHAnsi"/>
        </w:rPr>
      </w:pPr>
      <w:r w:rsidRPr="00C95E99">
        <w:rPr>
          <w:rFonts w:cstheme="minorHAnsi"/>
        </w:rPr>
        <w:t xml:space="preserve">The CFDMC </w:t>
      </w:r>
      <w:r>
        <w:rPr>
          <w:rFonts w:cstheme="minorHAnsi"/>
        </w:rPr>
        <w:t>Deputy</w:t>
      </w:r>
      <w:r w:rsidRPr="00C95E99">
        <w:rPr>
          <w:rFonts w:cstheme="minorHAnsi"/>
        </w:rPr>
        <w:t xml:space="preserve"> Director is a full-time </w:t>
      </w:r>
      <w:r>
        <w:rPr>
          <w:rFonts w:cstheme="minorHAnsi"/>
        </w:rPr>
        <w:t xml:space="preserve">senior </w:t>
      </w:r>
      <w:r w:rsidRPr="00C95E99">
        <w:rPr>
          <w:rFonts w:cstheme="minorHAnsi"/>
        </w:rPr>
        <w:t xml:space="preserve">level position, hired by and reporting to the CFDMC </w:t>
      </w:r>
      <w:r>
        <w:rPr>
          <w:rFonts w:cstheme="minorHAnsi"/>
        </w:rPr>
        <w:t>Executive Director</w:t>
      </w:r>
      <w:r w:rsidRPr="00C95E99">
        <w:rPr>
          <w:rFonts w:cstheme="minorHAnsi"/>
        </w:rPr>
        <w:t xml:space="preserve">.  </w:t>
      </w:r>
    </w:p>
    <w:p w14:paraId="55148408" w14:textId="77777777" w:rsidR="004A2D3D" w:rsidRDefault="004A2D3D" w:rsidP="004A2D3D">
      <w:pPr>
        <w:spacing w:after="0"/>
        <w:rPr>
          <w:rFonts w:cstheme="minorHAnsi"/>
        </w:rPr>
      </w:pPr>
    </w:p>
    <w:p w14:paraId="0F1A12E2" w14:textId="77777777" w:rsidR="004A2D3D" w:rsidRDefault="004A2D3D" w:rsidP="004A2D3D">
      <w:pPr>
        <w:spacing w:after="0"/>
        <w:rPr>
          <w:rFonts w:cstheme="minorHAnsi"/>
        </w:rPr>
      </w:pPr>
      <w:r w:rsidRPr="00844611">
        <w:rPr>
          <w:rFonts w:cstheme="minorHAnsi"/>
        </w:rPr>
        <w:t xml:space="preserve">The </w:t>
      </w:r>
      <w:r>
        <w:rPr>
          <w:rFonts w:cstheme="minorHAnsi"/>
        </w:rPr>
        <w:t>Deputy Director serves as a back-up to the Executive Director, ensuring redundancy in all criterial coalition operations and contract deliverables.  This includes:</w:t>
      </w:r>
    </w:p>
    <w:p w14:paraId="765311C2" w14:textId="77777777" w:rsidR="004A2D3D" w:rsidRDefault="004A2D3D" w:rsidP="004A2D3D">
      <w:pPr>
        <w:pStyle w:val="ListParagraph"/>
        <w:numPr>
          <w:ilvl w:val="0"/>
          <w:numId w:val="41"/>
        </w:numPr>
        <w:spacing w:after="0" w:line="278" w:lineRule="auto"/>
        <w:rPr>
          <w:rFonts w:cstheme="minorHAnsi"/>
        </w:rPr>
      </w:pPr>
      <w:r>
        <w:rPr>
          <w:rFonts w:cstheme="minorHAnsi"/>
        </w:rPr>
        <w:t>Finance and budgeting</w:t>
      </w:r>
    </w:p>
    <w:p w14:paraId="6BDD3F60" w14:textId="77777777" w:rsidR="004A2D3D" w:rsidRDefault="004A2D3D" w:rsidP="004A2D3D">
      <w:pPr>
        <w:pStyle w:val="ListParagraph"/>
        <w:numPr>
          <w:ilvl w:val="0"/>
          <w:numId w:val="41"/>
        </w:numPr>
        <w:spacing w:after="0" w:line="278" w:lineRule="auto"/>
        <w:rPr>
          <w:rFonts w:cstheme="minorHAnsi"/>
        </w:rPr>
      </w:pPr>
      <w:r>
        <w:rPr>
          <w:rFonts w:cstheme="minorHAnsi"/>
        </w:rPr>
        <w:t>Communications with members</w:t>
      </w:r>
    </w:p>
    <w:p w14:paraId="21D5487A" w14:textId="77777777" w:rsidR="004A2D3D" w:rsidRDefault="004A2D3D" w:rsidP="004A2D3D">
      <w:pPr>
        <w:pStyle w:val="ListParagraph"/>
        <w:numPr>
          <w:ilvl w:val="0"/>
          <w:numId w:val="41"/>
        </w:numPr>
        <w:spacing w:after="0" w:line="278" w:lineRule="auto"/>
        <w:rPr>
          <w:rFonts w:cstheme="minorHAnsi"/>
        </w:rPr>
      </w:pPr>
      <w:r>
        <w:rPr>
          <w:rFonts w:cstheme="minorHAnsi"/>
        </w:rPr>
        <w:t>Coordinating training and exercises</w:t>
      </w:r>
    </w:p>
    <w:p w14:paraId="0E4A3AE1" w14:textId="77777777" w:rsidR="004A2D3D" w:rsidRDefault="004A2D3D" w:rsidP="004A2D3D">
      <w:pPr>
        <w:pStyle w:val="ListParagraph"/>
        <w:numPr>
          <w:ilvl w:val="0"/>
          <w:numId w:val="41"/>
        </w:numPr>
        <w:spacing w:after="0" w:line="278" w:lineRule="auto"/>
        <w:rPr>
          <w:rFonts w:cstheme="minorHAnsi"/>
        </w:rPr>
      </w:pPr>
      <w:r>
        <w:rPr>
          <w:rFonts w:cstheme="minorHAnsi"/>
        </w:rPr>
        <w:t>Accepting lead on contract deliverables as assigned and acting as back-up to others</w:t>
      </w:r>
    </w:p>
    <w:p w14:paraId="50C172F3" w14:textId="77777777" w:rsidR="004A2D3D" w:rsidRPr="00372992" w:rsidRDefault="004A2D3D" w:rsidP="004A2D3D">
      <w:pPr>
        <w:spacing w:after="0"/>
        <w:rPr>
          <w:rFonts w:cstheme="minorHAnsi"/>
        </w:rPr>
      </w:pPr>
    </w:p>
    <w:p w14:paraId="2863AA5F" w14:textId="77777777" w:rsidR="004A2D3D" w:rsidRDefault="004A2D3D" w:rsidP="004A2D3D">
      <w:pPr>
        <w:pStyle w:val="Default"/>
        <w:rPr>
          <w:rFonts w:asciiTheme="minorHAnsi" w:hAnsiTheme="minorHAnsi" w:cstheme="minorHAnsi"/>
          <w:iCs/>
        </w:rPr>
      </w:pPr>
      <w:r w:rsidRPr="00372992">
        <w:rPr>
          <w:rFonts w:asciiTheme="minorHAnsi" w:hAnsiTheme="minorHAnsi" w:cstheme="minorHAnsi"/>
          <w:iCs/>
        </w:rPr>
        <w:t xml:space="preserve">This is a telecommuting position; office space may be available at the Coalition warehouse, but the incumbent may choose to work virtually.  The incumbent will be required to travel to meetings, and travel will be reimbursed at the state rate.  </w:t>
      </w:r>
    </w:p>
    <w:p w14:paraId="128BCD0A" w14:textId="77777777" w:rsidR="004A2D3D" w:rsidRDefault="004A2D3D" w:rsidP="004A2D3D">
      <w:pPr>
        <w:pStyle w:val="Default"/>
        <w:rPr>
          <w:rFonts w:asciiTheme="minorHAnsi" w:hAnsiTheme="minorHAnsi" w:cstheme="minorHAnsi"/>
          <w:iCs/>
        </w:rPr>
      </w:pPr>
    </w:p>
    <w:p w14:paraId="1845B9E6" w14:textId="77777777" w:rsidR="004A2D3D" w:rsidRDefault="004A2D3D" w:rsidP="004A2D3D">
      <w:pPr>
        <w:spacing w:line="256" w:lineRule="auto"/>
      </w:pPr>
      <w:r>
        <w:t>Specific job expectations are established in the traffic light/project plan and include:</w:t>
      </w:r>
    </w:p>
    <w:p w14:paraId="45F9680C" w14:textId="1A2541C3" w:rsidR="004A2D3D" w:rsidRDefault="004A2D3D" w:rsidP="004A2D3D">
      <w:pPr>
        <w:pStyle w:val="ListParagraph"/>
        <w:numPr>
          <w:ilvl w:val="0"/>
          <w:numId w:val="42"/>
        </w:numPr>
        <w:spacing w:after="160" w:line="256" w:lineRule="auto"/>
      </w:pPr>
      <w:r>
        <w:t xml:space="preserve">Ensuring that all </w:t>
      </w:r>
      <w:r w:rsidR="003F0712">
        <w:t xml:space="preserve">assigned </w:t>
      </w:r>
      <w:r>
        <w:t>contract deliverables and projects are submitted on time and meet contractual  requirements or coalition expectations</w:t>
      </w:r>
    </w:p>
    <w:p w14:paraId="0C1976BE" w14:textId="77777777" w:rsidR="004A2D3D" w:rsidRDefault="004A2D3D" w:rsidP="004A2D3D">
      <w:pPr>
        <w:pStyle w:val="ListParagraph"/>
        <w:numPr>
          <w:ilvl w:val="0"/>
          <w:numId w:val="42"/>
        </w:numPr>
        <w:spacing w:after="160" w:line="256" w:lineRule="auto"/>
      </w:pPr>
      <w:r>
        <w:t>Participating in Coalition, Regional, State meetings</w:t>
      </w:r>
    </w:p>
    <w:p w14:paraId="47ED1D75" w14:textId="77777777" w:rsidR="004A2D3D" w:rsidRDefault="004A2D3D" w:rsidP="004A2D3D">
      <w:pPr>
        <w:pStyle w:val="ListParagraph"/>
        <w:numPr>
          <w:ilvl w:val="0"/>
          <w:numId w:val="42"/>
        </w:numPr>
        <w:spacing w:after="160" w:line="256" w:lineRule="auto"/>
      </w:pPr>
      <w:r>
        <w:t>Responding to member requests in a timely and appropriate manner</w:t>
      </w:r>
    </w:p>
    <w:p w14:paraId="6E8FE173" w14:textId="6876DD64" w:rsidR="004A2D3D" w:rsidRDefault="004A2D3D" w:rsidP="004A2D3D">
      <w:pPr>
        <w:pStyle w:val="ListParagraph"/>
        <w:numPr>
          <w:ilvl w:val="0"/>
          <w:numId w:val="42"/>
        </w:numPr>
        <w:spacing w:after="160" w:line="256" w:lineRule="auto"/>
      </w:pPr>
      <w:r>
        <w:t>Participating in response activities</w:t>
      </w:r>
    </w:p>
    <w:p w14:paraId="01394F18" w14:textId="5C1F9E86" w:rsidR="003F0712" w:rsidRDefault="003F0712" w:rsidP="003F0712">
      <w:r>
        <w:t xml:space="preserve">The </w:t>
      </w:r>
      <w:r>
        <w:t xml:space="preserve">Deputy Director </w:t>
      </w:r>
      <w:r>
        <w:t>may be delegated to act as the Executive Director upon written delegation by the Executive Director; the written delegation will specify specific authority.  In the extended absence of the Executive Director, the Executive Committee will provide a letter delegating specific authority.</w:t>
      </w:r>
    </w:p>
    <w:p w14:paraId="79BED95E" w14:textId="0321C24B" w:rsidR="00DF0679" w:rsidRDefault="00DF0679" w:rsidP="003F0712">
      <w:r>
        <w:t>The Deputy Director is a</w:t>
      </w:r>
      <w:r>
        <w:t>ccountable for coalition resources provided (including equipment, identification, keys, etc.)</w:t>
      </w:r>
    </w:p>
    <w:p w14:paraId="20C8F1B7" w14:textId="2FA3FFC6" w:rsidR="004A2D3D" w:rsidRDefault="004A2D3D" w:rsidP="004A2D3D">
      <w:pPr>
        <w:spacing w:after="0"/>
        <w:rPr>
          <w:rFonts w:cstheme="minorHAnsi"/>
        </w:rPr>
      </w:pPr>
      <w:r>
        <w:rPr>
          <w:rFonts w:cstheme="minorHAnsi"/>
        </w:rPr>
        <w:t>Coalition Employee Expectations:</w:t>
      </w:r>
    </w:p>
    <w:p w14:paraId="57EDB38C" w14:textId="77777777" w:rsidR="004A2D3D" w:rsidRDefault="004A2D3D" w:rsidP="004A2D3D">
      <w:pPr>
        <w:pStyle w:val="ListParagraph"/>
        <w:numPr>
          <w:ilvl w:val="0"/>
          <w:numId w:val="29"/>
        </w:numPr>
        <w:spacing w:after="160" w:line="256" w:lineRule="auto"/>
      </w:pPr>
      <w:r>
        <w:t>Members are our business (we are professional, courteous, and responsive)</w:t>
      </w:r>
    </w:p>
    <w:p w14:paraId="550DF94B" w14:textId="77777777" w:rsidR="004A2D3D" w:rsidRDefault="004A2D3D" w:rsidP="004A2D3D">
      <w:pPr>
        <w:pStyle w:val="ListParagraph"/>
        <w:numPr>
          <w:ilvl w:val="0"/>
          <w:numId w:val="29"/>
        </w:numPr>
        <w:spacing w:after="160" w:line="256" w:lineRule="auto"/>
      </w:pPr>
      <w:r>
        <w:t>We are ethical and accountable (we show value for the investment made in us)</w:t>
      </w:r>
    </w:p>
    <w:p w14:paraId="1421A09E" w14:textId="77777777" w:rsidR="004A2D3D" w:rsidRDefault="004A2D3D" w:rsidP="004A2D3D">
      <w:pPr>
        <w:pStyle w:val="ListParagraph"/>
        <w:numPr>
          <w:ilvl w:val="0"/>
          <w:numId w:val="29"/>
        </w:numPr>
        <w:spacing w:after="160" w:line="256" w:lineRule="auto"/>
      </w:pPr>
      <w:r>
        <w:t>Members are the subject matter experts, we facilitate</w:t>
      </w:r>
    </w:p>
    <w:p w14:paraId="691B963A" w14:textId="77777777" w:rsidR="004A2D3D" w:rsidRDefault="004A2D3D" w:rsidP="004A2D3D">
      <w:pPr>
        <w:pStyle w:val="ListParagraph"/>
        <w:numPr>
          <w:ilvl w:val="0"/>
          <w:numId w:val="29"/>
        </w:numPr>
        <w:spacing w:after="160" w:line="256" w:lineRule="auto"/>
      </w:pPr>
      <w:r>
        <w:t>We work together as a team</w:t>
      </w:r>
    </w:p>
    <w:p w14:paraId="625F1E30" w14:textId="77777777" w:rsidR="004A2D3D" w:rsidRDefault="004A2D3D" w:rsidP="004A2D3D">
      <w:pPr>
        <w:pStyle w:val="ListParagraph"/>
        <w:numPr>
          <w:ilvl w:val="0"/>
          <w:numId w:val="29"/>
        </w:numPr>
        <w:spacing w:after="160" w:line="256" w:lineRule="auto"/>
      </w:pPr>
      <w:r>
        <w:t>We meet deadlines</w:t>
      </w:r>
    </w:p>
    <w:p w14:paraId="7615FF96" w14:textId="77777777" w:rsidR="004A2D3D" w:rsidRDefault="004A2D3D" w:rsidP="004A2D3D">
      <w:pPr>
        <w:pStyle w:val="ListParagraph"/>
        <w:numPr>
          <w:ilvl w:val="0"/>
          <w:numId w:val="29"/>
        </w:numPr>
        <w:spacing w:after="160" w:line="256" w:lineRule="auto"/>
      </w:pPr>
      <w:r>
        <w:t>We strive for excellence in work products</w:t>
      </w:r>
    </w:p>
    <w:p w14:paraId="44FB09C3" w14:textId="77777777" w:rsidR="004A2D3D" w:rsidRDefault="004A2D3D" w:rsidP="004A2D3D">
      <w:pPr>
        <w:pStyle w:val="ListParagraph"/>
        <w:numPr>
          <w:ilvl w:val="0"/>
          <w:numId w:val="29"/>
        </w:numPr>
        <w:spacing w:after="160" w:line="256" w:lineRule="auto"/>
      </w:pPr>
      <w:r>
        <w:t>We focus on innovation and continuous improvement</w:t>
      </w:r>
    </w:p>
    <w:p w14:paraId="6DB269CF" w14:textId="77777777" w:rsidR="004A2D3D" w:rsidRDefault="004A2D3D" w:rsidP="004A2D3D">
      <w:pPr>
        <w:pStyle w:val="ListParagraph"/>
        <w:numPr>
          <w:ilvl w:val="0"/>
          <w:numId w:val="29"/>
        </w:numPr>
        <w:spacing w:after="160" w:line="256" w:lineRule="auto"/>
      </w:pPr>
      <w:r>
        <w:t>We seek guidance or assistance when needed</w:t>
      </w:r>
    </w:p>
    <w:p w14:paraId="70922095" w14:textId="77777777" w:rsidR="004A2D3D" w:rsidRDefault="004A2D3D" w:rsidP="004A2D3D">
      <w:pPr>
        <w:pStyle w:val="ListParagraph"/>
        <w:numPr>
          <w:ilvl w:val="0"/>
          <w:numId w:val="29"/>
        </w:numPr>
        <w:spacing w:after="160" w:line="256" w:lineRule="auto"/>
      </w:pPr>
      <w:r>
        <w:t>We own and learn from our mistakes</w:t>
      </w:r>
    </w:p>
    <w:p w14:paraId="30F8F408" w14:textId="77777777" w:rsidR="004A2D3D" w:rsidRDefault="004A2D3D" w:rsidP="004A2D3D"/>
    <w:p w14:paraId="21871244" w14:textId="77777777" w:rsidR="004A2D3D" w:rsidRDefault="004A2D3D">
      <w:pPr>
        <w:rPr>
          <w:rFonts w:cstheme="minorHAnsi"/>
          <w:b/>
        </w:rPr>
      </w:pPr>
    </w:p>
    <w:p w14:paraId="31C2B459" w14:textId="77777777" w:rsidR="004A2D3D" w:rsidRDefault="004A2D3D">
      <w:pPr>
        <w:rPr>
          <w:rFonts w:cstheme="minorHAnsi"/>
          <w:b/>
        </w:rPr>
      </w:pPr>
      <w:r>
        <w:rPr>
          <w:rFonts w:cstheme="minorHAnsi"/>
          <w:b/>
        </w:rPr>
        <w:br w:type="page"/>
      </w:r>
    </w:p>
    <w:p w14:paraId="79DB873D" w14:textId="77777777" w:rsidR="00E37FA9" w:rsidRDefault="00E37FA9">
      <w:pPr>
        <w:rPr>
          <w:rFonts w:cstheme="minorHAnsi"/>
          <w:b/>
        </w:rPr>
      </w:pPr>
    </w:p>
    <w:p w14:paraId="6E926B37" w14:textId="2ADE1226" w:rsidR="00D47771" w:rsidRPr="009D448F" w:rsidRDefault="00D47771" w:rsidP="00D47771">
      <w:pPr>
        <w:jc w:val="center"/>
        <w:rPr>
          <w:rFonts w:cstheme="minorHAnsi"/>
          <w:b/>
        </w:rPr>
      </w:pPr>
      <w:r w:rsidRPr="009D448F">
        <w:rPr>
          <w:rFonts w:cstheme="minorHAnsi"/>
          <w:b/>
        </w:rPr>
        <w:t>CFDMC Project Manager Position Description</w:t>
      </w:r>
    </w:p>
    <w:p w14:paraId="48F3159E" w14:textId="77777777" w:rsidR="009D448F" w:rsidRPr="009D448F" w:rsidRDefault="00D47771" w:rsidP="009D448F">
      <w:pPr>
        <w:pStyle w:val="Default"/>
        <w:rPr>
          <w:rFonts w:asciiTheme="minorHAnsi" w:hAnsiTheme="minorHAnsi" w:cstheme="minorHAnsi"/>
          <w:iCs/>
          <w:sz w:val="22"/>
          <w:szCs w:val="22"/>
        </w:rPr>
      </w:pPr>
      <w:r w:rsidRPr="009D448F">
        <w:rPr>
          <w:rFonts w:asciiTheme="minorHAnsi" w:hAnsiTheme="minorHAnsi" w:cstheme="minorHAnsi"/>
          <w:sz w:val="22"/>
          <w:szCs w:val="22"/>
        </w:rPr>
        <w:t xml:space="preserve">The CFDMC Project Manager is a </w:t>
      </w:r>
      <w:r w:rsidR="007069F9" w:rsidRPr="009D448F">
        <w:rPr>
          <w:rFonts w:asciiTheme="minorHAnsi" w:hAnsiTheme="minorHAnsi" w:cstheme="minorHAnsi"/>
          <w:sz w:val="22"/>
          <w:szCs w:val="22"/>
        </w:rPr>
        <w:t xml:space="preserve">part-time </w:t>
      </w:r>
      <w:r w:rsidRPr="009D448F">
        <w:rPr>
          <w:rFonts w:asciiTheme="minorHAnsi" w:hAnsiTheme="minorHAnsi" w:cstheme="minorHAnsi"/>
          <w:sz w:val="22"/>
          <w:szCs w:val="22"/>
        </w:rPr>
        <w:t xml:space="preserve">position, hired by and reporting to the CFDMC Executive </w:t>
      </w:r>
      <w:r w:rsidR="00B62B32" w:rsidRPr="009D448F">
        <w:rPr>
          <w:rFonts w:asciiTheme="minorHAnsi" w:hAnsiTheme="minorHAnsi" w:cstheme="minorHAnsi"/>
          <w:sz w:val="22"/>
          <w:szCs w:val="22"/>
        </w:rPr>
        <w:t>Director. T</w:t>
      </w:r>
      <w:r w:rsidRPr="009D448F">
        <w:rPr>
          <w:rFonts w:asciiTheme="minorHAnsi" w:hAnsiTheme="minorHAnsi" w:cstheme="minorHAnsi"/>
          <w:sz w:val="22"/>
          <w:szCs w:val="22"/>
        </w:rPr>
        <w:t xml:space="preserve">his </w:t>
      </w:r>
      <w:r w:rsidR="00074334" w:rsidRPr="009D448F">
        <w:rPr>
          <w:rFonts w:asciiTheme="minorHAnsi" w:hAnsiTheme="minorHAnsi" w:cstheme="minorHAnsi"/>
          <w:sz w:val="22"/>
          <w:szCs w:val="22"/>
        </w:rPr>
        <w:t xml:space="preserve">position must </w:t>
      </w:r>
      <w:r w:rsidRPr="009D448F">
        <w:rPr>
          <w:rFonts w:asciiTheme="minorHAnsi" w:hAnsiTheme="minorHAnsi" w:cstheme="minorHAnsi"/>
          <w:sz w:val="22"/>
          <w:szCs w:val="22"/>
        </w:rPr>
        <w:t xml:space="preserve">function with minimal direct supervision while demonstrating accountability and productivity.  </w:t>
      </w:r>
      <w:r w:rsidR="00260CA2" w:rsidRPr="009D448F">
        <w:rPr>
          <w:rFonts w:asciiTheme="minorHAnsi" w:hAnsiTheme="minorHAnsi" w:cstheme="minorHAnsi"/>
          <w:sz w:val="22"/>
          <w:szCs w:val="22"/>
        </w:rPr>
        <w:t xml:space="preserve"> </w:t>
      </w:r>
      <w:r w:rsidR="009D448F" w:rsidRPr="009D448F">
        <w:rPr>
          <w:rFonts w:asciiTheme="minorHAnsi" w:hAnsiTheme="minorHAnsi" w:cstheme="minorHAnsi"/>
          <w:iCs/>
          <w:sz w:val="22"/>
          <w:szCs w:val="22"/>
        </w:rPr>
        <w:t xml:space="preserve">The position is subject to renewal each fiscal year (July 1), dependent on coalition budget.  </w:t>
      </w:r>
    </w:p>
    <w:p w14:paraId="5856216C" w14:textId="77777777" w:rsidR="00D47771" w:rsidRPr="009D448F" w:rsidRDefault="00D47771" w:rsidP="00D47771">
      <w:pPr>
        <w:spacing w:after="0"/>
        <w:rPr>
          <w:rFonts w:cstheme="minorHAnsi"/>
        </w:rPr>
      </w:pPr>
    </w:p>
    <w:p w14:paraId="7B4D19EE" w14:textId="7D0A79BA" w:rsidR="00D47771" w:rsidRDefault="00D47771" w:rsidP="00D47771">
      <w:pPr>
        <w:pStyle w:val="Default"/>
        <w:rPr>
          <w:rFonts w:asciiTheme="minorHAnsi" w:hAnsiTheme="minorHAnsi" w:cstheme="minorHAnsi"/>
          <w:iCs/>
          <w:sz w:val="22"/>
          <w:szCs w:val="22"/>
        </w:rPr>
      </w:pPr>
      <w:r w:rsidRPr="009D448F">
        <w:rPr>
          <w:rFonts w:asciiTheme="minorHAnsi" w:hAnsiTheme="minorHAnsi" w:cstheme="minorHAnsi"/>
          <w:iCs/>
          <w:sz w:val="22"/>
          <w:szCs w:val="22"/>
        </w:rPr>
        <w:t xml:space="preserve">This is a telecommuting position; office space </w:t>
      </w:r>
      <w:r w:rsidR="00864B8B" w:rsidRPr="009D448F">
        <w:rPr>
          <w:rFonts w:asciiTheme="minorHAnsi" w:hAnsiTheme="minorHAnsi" w:cstheme="minorHAnsi"/>
          <w:iCs/>
          <w:sz w:val="22"/>
          <w:szCs w:val="22"/>
        </w:rPr>
        <w:t>may be</w:t>
      </w:r>
      <w:r w:rsidRPr="009D448F">
        <w:rPr>
          <w:rFonts w:asciiTheme="minorHAnsi" w:hAnsiTheme="minorHAnsi" w:cstheme="minorHAnsi"/>
          <w:iCs/>
          <w:sz w:val="22"/>
          <w:szCs w:val="22"/>
        </w:rPr>
        <w:t xml:space="preserve"> offered at the Coalition </w:t>
      </w:r>
      <w:r w:rsidR="005D45BF" w:rsidRPr="009D448F">
        <w:rPr>
          <w:rFonts w:asciiTheme="minorHAnsi" w:hAnsiTheme="minorHAnsi" w:cstheme="minorHAnsi"/>
          <w:iCs/>
          <w:sz w:val="22"/>
          <w:szCs w:val="22"/>
        </w:rPr>
        <w:t>warehouse,</w:t>
      </w:r>
      <w:r w:rsidRPr="009D448F">
        <w:rPr>
          <w:rFonts w:asciiTheme="minorHAnsi" w:hAnsiTheme="minorHAnsi" w:cstheme="minorHAnsi"/>
          <w:iCs/>
          <w:sz w:val="22"/>
          <w:szCs w:val="22"/>
        </w:rPr>
        <w:t xml:space="preserve"> but the incumbent may choose to work virtually.  The incumbe</w:t>
      </w:r>
      <w:r>
        <w:rPr>
          <w:rFonts w:asciiTheme="minorHAnsi" w:hAnsiTheme="minorHAnsi" w:cstheme="minorHAnsi"/>
          <w:iCs/>
          <w:sz w:val="22"/>
          <w:szCs w:val="22"/>
        </w:rPr>
        <w:t xml:space="preserve">nt is expected to have Internet access, be adept with Microsoft Office applications and be willing to learn other software applications. The incumbent is expected to </w:t>
      </w:r>
      <w:r w:rsidR="00074334">
        <w:rPr>
          <w:rFonts w:asciiTheme="minorHAnsi" w:hAnsiTheme="minorHAnsi" w:cstheme="minorHAnsi"/>
          <w:iCs/>
          <w:sz w:val="22"/>
          <w:szCs w:val="22"/>
        </w:rPr>
        <w:t>work an average of ten hours per week; additional hours must be approved in advance by the Executive Director.  If t</w:t>
      </w:r>
      <w:r w:rsidR="00C42B7C">
        <w:rPr>
          <w:rFonts w:asciiTheme="minorHAnsi" w:hAnsiTheme="minorHAnsi" w:cstheme="minorHAnsi"/>
          <w:iCs/>
          <w:sz w:val="22"/>
          <w:szCs w:val="22"/>
        </w:rPr>
        <w:t xml:space="preserve">he </w:t>
      </w:r>
      <w:r>
        <w:rPr>
          <w:rFonts w:asciiTheme="minorHAnsi" w:hAnsiTheme="minorHAnsi" w:cstheme="minorHAnsi"/>
          <w:iCs/>
          <w:sz w:val="22"/>
          <w:szCs w:val="22"/>
        </w:rPr>
        <w:t xml:space="preserve">incumbent </w:t>
      </w:r>
      <w:r w:rsidR="00074334">
        <w:rPr>
          <w:rFonts w:asciiTheme="minorHAnsi" w:hAnsiTheme="minorHAnsi" w:cstheme="minorHAnsi"/>
          <w:iCs/>
          <w:sz w:val="22"/>
          <w:szCs w:val="22"/>
        </w:rPr>
        <w:t xml:space="preserve">is required to travel to meetings, </w:t>
      </w:r>
      <w:r>
        <w:rPr>
          <w:rFonts w:asciiTheme="minorHAnsi" w:hAnsiTheme="minorHAnsi" w:cstheme="minorHAnsi"/>
          <w:iCs/>
          <w:sz w:val="22"/>
          <w:szCs w:val="22"/>
        </w:rPr>
        <w:t xml:space="preserve">travel will be reimbursed at the state rate.  </w:t>
      </w:r>
    </w:p>
    <w:p w14:paraId="57E8AD4E" w14:textId="77777777" w:rsidR="00D47771" w:rsidRDefault="00D47771" w:rsidP="00D47771">
      <w:pPr>
        <w:spacing w:after="0"/>
        <w:rPr>
          <w:rFonts w:cstheme="minorHAnsi"/>
        </w:rPr>
      </w:pPr>
    </w:p>
    <w:p w14:paraId="1791AC60" w14:textId="0FCE237D" w:rsidR="00391308" w:rsidRPr="00C95E99" w:rsidRDefault="00391308" w:rsidP="00391308">
      <w:pPr>
        <w:pStyle w:val="Default"/>
        <w:rPr>
          <w:rFonts w:asciiTheme="minorHAnsi" w:hAnsiTheme="minorHAnsi" w:cstheme="minorBidi"/>
          <w:sz w:val="22"/>
          <w:szCs w:val="22"/>
        </w:rPr>
      </w:pPr>
      <w:r w:rsidRPr="3AAEF8E3">
        <w:rPr>
          <w:rFonts w:asciiTheme="minorHAnsi" w:hAnsiTheme="minorHAnsi" w:cstheme="minorBidi"/>
          <w:sz w:val="22"/>
          <w:szCs w:val="22"/>
        </w:rPr>
        <w:t xml:space="preserve">The </w:t>
      </w:r>
      <w:r>
        <w:rPr>
          <w:rFonts w:asciiTheme="minorHAnsi" w:hAnsiTheme="minorHAnsi" w:cstheme="minorBidi"/>
          <w:sz w:val="22"/>
          <w:szCs w:val="22"/>
        </w:rPr>
        <w:t xml:space="preserve">base </w:t>
      </w:r>
      <w:r w:rsidRPr="3AAEF8E3">
        <w:rPr>
          <w:rFonts w:asciiTheme="minorHAnsi" w:hAnsiTheme="minorHAnsi" w:cstheme="minorBidi"/>
          <w:sz w:val="22"/>
          <w:szCs w:val="22"/>
        </w:rPr>
        <w:t>pay rate for this position is $</w:t>
      </w:r>
      <w:r>
        <w:rPr>
          <w:rFonts w:asciiTheme="minorHAnsi" w:hAnsiTheme="minorHAnsi" w:cstheme="minorBidi"/>
          <w:sz w:val="22"/>
          <w:szCs w:val="22"/>
        </w:rPr>
        <w:t>33.00</w:t>
      </w:r>
      <w:r w:rsidRPr="3AAEF8E3">
        <w:rPr>
          <w:rFonts w:asciiTheme="minorHAnsi" w:hAnsiTheme="minorHAnsi" w:cstheme="minorBidi"/>
          <w:sz w:val="22"/>
          <w:szCs w:val="22"/>
        </w:rPr>
        <w:t xml:space="preserve"> per hour for up to ten hours per week in completing assigned tasks unless additional hours have been approved by the Executive Director.  There are no benefits with this position.  </w:t>
      </w:r>
    </w:p>
    <w:p w14:paraId="7A2FD1D4" w14:textId="77777777" w:rsidR="00391308" w:rsidRDefault="00391308" w:rsidP="00D47771">
      <w:pPr>
        <w:spacing w:after="0"/>
        <w:rPr>
          <w:rFonts w:cstheme="minorHAnsi"/>
        </w:rPr>
      </w:pPr>
    </w:p>
    <w:p w14:paraId="159D54EB" w14:textId="23FC450F" w:rsidR="00953F12" w:rsidRDefault="00D47771" w:rsidP="3AAEF8E3">
      <w:pPr>
        <w:spacing w:after="0"/>
      </w:pPr>
      <w:r w:rsidRPr="3AAEF8E3">
        <w:t>The Project Manager is responsible for managing assigned projects</w:t>
      </w:r>
      <w:r w:rsidR="00074334">
        <w:t xml:space="preserve">, including </w:t>
      </w:r>
      <w:proofErr w:type="spellStart"/>
      <w:r w:rsidR="00074334">
        <w:t>EMResource</w:t>
      </w:r>
      <w:proofErr w:type="spellEnd"/>
      <w:r w:rsidR="00074334">
        <w:t xml:space="preserve">, </w:t>
      </w:r>
      <w:r w:rsidR="00B62B32">
        <w:t>Royal 4</w:t>
      </w:r>
      <w:r w:rsidR="00C42B7C">
        <w:t xml:space="preserve">, </w:t>
      </w:r>
      <w:r w:rsidR="00B62B32">
        <w:t>and the Coalition website.</w:t>
      </w:r>
    </w:p>
    <w:p w14:paraId="67FB3D0A" w14:textId="77777777" w:rsidR="00953F12" w:rsidRDefault="00953F12" w:rsidP="00D47771">
      <w:pPr>
        <w:spacing w:after="0"/>
        <w:rPr>
          <w:rFonts w:cstheme="minorHAnsi"/>
        </w:rPr>
      </w:pPr>
    </w:p>
    <w:p w14:paraId="144D6E44" w14:textId="5E3E237F" w:rsidR="00D47771" w:rsidRDefault="00D47771" w:rsidP="00D47771">
      <w:pPr>
        <w:spacing w:after="0"/>
        <w:rPr>
          <w:rFonts w:cstheme="minorHAnsi"/>
        </w:rPr>
      </w:pPr>
      <w:r>
        <w:rPr>
          <w:rFonts w:cstheme="minorHAnsi"/>
        </w:rPr>
        <w:t>Specific responsibilities and tasks are assigned by the Executive Director and include:</w:t>
      </w:r>
    </w:p>
    <w:p w14:paraId="0917DC07" w14:textId="617F14D2" w:rsidR="00D47771" w:rsidRDefault="00D47771" w:rsidP="00D47771">
      <w:pPr>
        <w:pStyle w:val="ListParagraph"/>
        <w:numPr>
          <w:ilvl w:val="0"/>
          <w:numId w:val="25"/>
        </w:numPr>
        <w:spacing w:after="0" w:line="256" w:lineRule="auto"/>
        <w:rPr>
          <w:rFonts w:asciiTheme="minorHAnsi" w:hAnsiTheme="minorHAnsi" w:cstheme="minorHAnsi"/>
        </w:rPr>
      </w:pPr>
      <w:r>
        <w:rPr>
          <w:rFonts w:asciiTheme="minorHAnsi" w:hAnsiTheme="minorHAnsi" w:cstheme="minorHAnsi"/>
        </w:rPr>
        <w:t xml:space="preserve">Ensuring that all assigned </w:t>
      </w:r>
      <w:r w:rsidR="00953F12">
        <w:rPr>
          <w:rFonts w:asciiTheme="minorHAnsi" w:hAnsiTheme="minorHAnsi" w:cstheme="minorHAnsi"/>
        </w:rPr>
        <w:t xml:space="preserve">projects and </w:t>
      </w:r>
      <w:r>
        <w:rPr>
          <w:rFonts w:asciiTheme="minorHAnsi" w:hAnsiTheme="minorHAnsi" w:cstheme="minorHAnsi"/>
        </w:rPr>
        <w:t>contract deliverables are submitted on time and meet contractual requirements.</w:t>
      </w:r>
    </w:p>
    <w:p w14:paraId="7360B190" w14:textId="77777777" w:rsidR="00D47771" w:rsidRDefault="00D47771" w:rsidP="00D47771">
      <w:pPr>
        <w:pStyle w:val="ListParagraph"/>
        <w:numPr>
          <w:ilvl w:val="0"/>
          <w:numId w:val="25"/>
        </w:numPr>
        <w:spacing w:after="0" w:line="256" w:lineRule="auto"/>
        <w:rPr>
          <w:rFonts w:asciiTheme="minorHAnsi" w:hAnsiTheme="minorHAnsi" w:cstheme="minorHAnsi"/>
        </w:rPr>
      </w:pPr>
      <w:r>
        <w:rPr>
          <w:rFonts w:asciiTheme="minorHAnsi" w:hAnsiTheme="minorHAnsi" w:cstheme="minorHAnsi"/>
        </w:rPr>
        <w:t>Participating in and supporting the response activities of the coalition and the region.</w:t>
      </w:r>
    </w:p>
    <w:p w14:paraId="5F88C3EB" w14:textId="77777777" w:rsidR="00D47771" w:rsidRDefault="00D47771" w:rsidP="00D47771">
      <w:pPr>
        <w:pStyle w:val="ListParagraph"/>
        <w:numPr>
          <w:ilvl w:val="0"/>
          <w:numId w:val="25"/>
        </w:numPr>
        <w:spacing w:after="0" w:line="256" w:lineRule="auto"/>
        <w:rPr>
          <w:rFonts w:asciiTheme="minorHAnsi" w:hAnsiTheme="minorHAnsi" w:cstheme="minorHAnsi"/>
        </w:rPr>
      </w:pPr>
      <w:r>
        <w:rPr>
          <w:rFonts w:asciiTheme="minorHAnsi" w:hAnsiTheme="minorHAnsi" w:cstheme="minorHAnsi"/>
        </w:rPr>
        <w:t>Building and sustaining relationships with the region’s healthcare and response leaders and coalition members.</w:t>
      </w:r>
    </w:p>
    <w:p w14:paraId="15A2AEB5" w14:textId="2A2D6647" w:rsidR="00D47771" w:rsidRDefault="00D47771" w:rsidP="00D47771">
      <w:r>
        <w:br/>
        <w:t>The Project Manager will be accountable for coalition resources provided (including equipment, identification, keys, etc.).</w:t>
      </w:r>
    </w:p>
    <w:p w14:paraId="4EDD36F0" w14:textId="77777777" w:rsidR="00CC2754" w:rsidRPr="00953F12" w:rsidRDefault="00CC2754" w:rsidP="00CC2754">
      <w:r w:rsidRPr="00953F12">
        <w:t>CFDMC Employee Expectations:</w:t>
      </w:r>
    </w:p>
    <w:p w14:paraId="179184AF" w14:textId="77777777" w:rsidR="00CC2754" w:rsidRDefault="00CC2754" w:rsidP="00CC2754">
      <w:pPr>
        <w:pStyle w:val="ListParagraph"/>
        <w:numPr>
          <w:ilvl w:val="0"/>
          <w:numId w:val="29"/>
        </w:numPr>
        <w:spacing w:after="160" w:line="256" w:lineRule="auto"/>
      </w:pPr>
      <w:r>
        <w:t>Members are our business (we are professional, courteous, and  responsive)</w:t>
      </w:r>
    </w:p>
    <w:p w14:paraId="449BEBD7" w14:textId="77777777" w:rsidR="00CC2754" w:rsidRDefault="00CC2754" w:rsidP="00CC2754">
      <w:pPr>
        <w:pStyle w:val="ListParagraph"/>
        <w:numPr>
          <w:ilvl w:val="0"/>
          <w:numId w:val="29"/>
        </w:numPr>
        <w:spacing w:after="160" w:line="256" w:lineRule="auto"/>
      </w:pPr>
      <w:r>
        <w:t>We are ethical and accountable (we show value for the investment made in us)</w:t>
      </w:r>
    </w:p>
    <w:p w14:paraId="2CB36EC6" w14:textId="77777777" w:rsidR="00CC2754" w:rsidRDefault="00CC2754" w:rsidP="00CC2754">
      <w:pPr>
        <w:pStyle w:val="ListParagraph"/>
        <w:numPr>
          <w:ilvl w:val="0"/>
          <w:numId w:val="29"/>
        </w:numPr>
        <w:spacing w:after="160" w:line="256" w:lineRule="auto"/>
      </w:pPr>
      <w:r>
        <w:t>Members are the subject matter experts, we facilitate</w:t>
      </w:r>
    </w:p>
    <w:p w14:paraId="7AAD6955" w14:textId="77777777" w:rsidR="00CC2754" w:rsidRDefault="00CC2754" w:rsidP="00CC2754">
      <w:pPr>
        <w:pStyle w:val="ListParagraph"/>
        <w:numPr>
          <w:ilvl w:val="0"/>
          <w:numId w:val="29"/>
        </w:numPr>
        <w:spacing w:after="160" w:line="256" w:lineRule="auto"/>
      </w:pPr>
      <w:r>
        <w:t>We work together as a team</w:t>
      </w:r>
    </w:p>
    <w:p w14:paraId="69AEE60D" w14:textId="77777777" w:rsidR="00CC2754" w:rsidRDefault="00CC2754" w:rsidP="00CC2754">
      <w:pPr>
        <w:pStyle w:val="ListParagraph"/>
        <w:numPr>
          <w:ilvl w:val="0"/>
          <w:numId w:val="29"/>
        </w:numPr>
        <w:spacing w:after="160" w:line="256" w:lineRule="auto"/>
      </w:pPr>
      <w:r>
        <w:t>We meet deadlines</w:t>
      </w:r>
    </w:p>
    <w:p w14:paraId="75BC6A72" w14:textId="77777777" w:rsidR="00CC2754" w:rsidRDefault="00CC2754" w:rsidP="00CC2754">
      <w:pPr>
        <w:pStyle w:val="ListParagraph"/>
        <w:numPr>
          <w:ilvl w:val="0"/>
          <w:numId w:val="29"/>
        </w:numPr>
        <w:spacing w:after="160" w:line="256" w:lineRule="auto"/>
      </w:pPr>
      <w:r>
        <w:t>We strive for excellence in work products</w:t>
      </w:r>
    </w:p>
    <w:p w14:paraId="584C7C91" w14:textId="77777777" w:rsidR="00CC2754" w:rsidRDefault="00CC2754" w:rsidP="00CC2754">
      <w:pPr>
        <w:pStyle w:val="ListParagraph"/>
        <w:numPr>
          <w:ilvl w:val="0"/>
          <w:numId w:val="29"/>
        </w:numPr>
        <w:spacing w:after="160" w:line="256" w:lineRule="auto"/>
      </w:pPr>
      <w:r>
        <w:t>We focus on innovation and continuous improvement</w:t>
      </w:r>
    </w:p>
    <w:p w14:paraId="0953A8E9" w14:textId="77777777" w:rsidR="00CC2754" w:rsidRDefault="00CC2754" w:rsidP="00CC2754">
      <w:pPr>
        <w:pStyle w:val="ListParagraph"/>
        <w:numPr>
          <w:ilvl w:val="0"/>
          <w:numId w:val="29"/>
        </w:numPr>
        <w:spacing w:after="160" w:line="256" w:lineRule="auto"/>
      </w:pPr>
      <w:r>
        <w:t>We seek guidance or assistance when needed</w:t>
      </w:r>
    </w:p>
    <w:p w14:paraId="6983AB23" w14:textId="77777777" w:rsidR="00CC2754" w:rsidRDefault="00CC2754" w:rsidP="00CC2754">
      <w:pPr>
        <w:pStyle w:val="ListParagraph"/>
        <w:numPr>
          <w:ilvl w:val="0"/>
          <w:numId w:val="29"/>
        </w:numPr>
        <w:spacing w:after="160" w:line="256" w:lineRule="auto"/>
      </w:pPr>
      <w:r>
        <w:t>We own and learn from our mistakes</w:t>
      </w:r>
    </w:p>
    <w:p w14:paraId="7B495C44" w14:textId="77777777" w:rsidR="00CC2754" w:rsidRDefault="00CC2754" w:rsidP="00CC2754">
      <w:pPr>
        <w:pStyle w:val="ListParagraph"/>
        <w:numPr>
          <w:ilvl w:val="0"/>
          <w:numId w:val="29"/>
        </w:numPr>
        <w:spacing w:after="160" w:line="256" w:lineRule="auto"/>
      </w:pPr>
      <w:r>
        <w:t>Job specific expectations are established in the employee position description and annually through the traffic light/project plan</w:t>
      </w:r>
    </w:p>
    <w:p w14:paraId="3EE361B7" w14:textId="77777777" w:rsidR="00CC2754" w:rsidRDefault="00CC2754" w:rsidP="00D47771"/>
    <w:p w14:paraId="172C7CF9" w14:textId="7D693995" w:rsidR="009F2C89" w:rsidRDefault="009F2C89">
      <w:pPr>
        <w:rPr>
          <w:rFonts w:cstheme="minorHAnsi"/>
          <w:b/>
        </w:rPr>
      </w:pPr>
      <w:r>
        <w:rPr>
          <w:rFonts w:cstheme="minorHAnsi"/>
          <w:b/>
        </w:rPr>
        <w:br w:type="page"/>
      </w:r>
    </w:p>
    <w:p w14:paraId="48D2F2ED" w14:textId="77777777" w:rsidR="00D47771" w:rsidRDefault="00D47771" w:rsidP="007F75D1">
      <w:pPr>
        <w:jc w:val="center"/>
        <w:rPr>
          <w:rFonts w:cstheme="minorHAnsi"/>
          <w:b/>
        </w:rPr>
      </w:pPr>
    </w:p>
    <w:p w14:paraId="4BC65965" w14:textId="64292C4B" w:rsidR="00AB3933" w:rsidRPr="00AB3933" w:rsidRDefault="00AB3933" w:rsidP="00AB3933">
      <w:pPr>
        <w:autoSpaceDE w:val="0"/>
        <w:autoSpaceDN w:val="0"/>
        <w:adjustRightInd w:val="0"/>
        <w:spacing w:after="0" w:line="240" w:lineRule="auto"/>
        <w:jc w:val="center"/>
        <w:rPr>
          <w:rFonts w:cstheme="minorHAnsi"/>
          <w:color w:val="000000"/>
        </w:rPr>
      </w:pPr>
      <w:r w:rsidRPr="00AB3933">
        <w:rPr>
          <w:rFonts w:cstheme="minorHAnsi"/>
          <w:b/>
          <w:bCs/>
          <w:color w:val="000000"/>
        </w:rPr>
        <w:t xml:space="preserve">RDSTF5 Regional Trauma Advisory Board </w:t>
      </w:r>
      <w:r w:rsidR="00961409">
        <w:rPr>
          <w:rFonts w:cstheme="minorHAnsi"/>
          <w:b/>
          <w:bCs/>
          <w:color w:val="000000"/>
        </w:rPr>
        <w:t xml:space="preserve">(RTAB) </w:t>
      </w:r>
      <w:r w:rsidRPr="00AB3933">
        <w:rPr>
          <w:rFonts w:cstheme="minorHAnsi"/>
          <w:b/>
          <w:bCs/>
          <w:color w:val="000000"/>
        </w:rPr>
        <w:t>Executive Director</w:t>
      </w:r>
    </w:p>
    <w:p w14:paraId="13604AA4" w14:textId="612D54A1" w:rsidR="00AB3933" w:rsidRPr="00AB3933" w:rsidRDefault="00AB3933" w:rsidP="00AB3933">
      <w:pPr>
        <w:autoSpaceDE w:val="0"/>
        <w:autoSpaceDN w:val="0"/>
        <w:adjustRightInd w:val="0"/>
        <w:spacing w:after="0" w:line="240" w:lineRule="auto"/>
        <w:jc w:val="center"/>
        <w:rPr>
          <w:rFonts w:cstheme="minorHAnsi"/>
          <w:color w:val="000000"/>
        </w:rPr>
      </w:pPr>
      <w:r w:rsidRPr="00AB3933">
        <w:rPr>
          <w:rFonts w:cstheme="minorHAnsi"/>
          <w:b/>
          <w:bCs/>
          <w:color w:val="000000"/>
        </w:rPr>
        <w:t>Position Description &amp; Deliverables</w:t>
      </w:r>
    </w:p>
    <w:p w14:paraId="68FF177B" w14:textId="77777777" w:rsidR="00AB3933" w:rsidRDefault="00AB3933" w:rsidP="00AB3933">
      <w:pPr>
        <w:autoSpaceDE w:val="0"/>
        <w:autoSpaceDN w:val="0"/>
        <w:adjustRightInd w:val="0"/>
        <w:spacing w:after="0" w:line="240" w:lineRule="auto"/>
        <w:rPr>
          <w:rFonts w:cstheme="minorHAnsi"/>
          <w:b/>
          <w:bCs/>
          <w:color w:val="000000"/>
        </w:rPr>
      </w:pPr>
    </w:p>
    <w:p w14:paraId="701C2BF9" w14:textId="23149E06" w:rsidR="00AB3933" w:rsidRPr="00AB3933" w:rsidRDefault="00AB3933" w:rsidP="00AB3933">
      <w:pPr>
        <w:autoSpaceDE w:val="0"/>
        <w:autoSpaceDN w:val="0"/>
        <w:adjustRightInd w:val="0"/>
        <w:spacing w:after="0" w:line="240" w:lineRule="auto"/>
        <w:rPr>
          <w:rFonts w:cstheme="minorHAnsi"/>
          <w:color w:val="000000"/>
        </w:rPr>
      </w:pPr>
      <w:r w:rsidRPr="00AB3933">
        <w:rPr>
          <w:rFonts w:cstheme="minorHAnsi"/>
          <w:b/>
          <w:bCs/>
          <w:color w:val="000000"/>
        </w:rPr>
        <w:t xml:space="preserve">RTAB Mission: </w:t>
      </w:r>
      <w:r w:rsidRPr="00AB3933">
        <w:rPr>
          <w:rFonts w:cstheme="minorHAnsi"/>
          <w:color w:val="000000"/>
        </w:rPr>
        <w:t xml:space="preserve">To provide a collaborative forum for communication among trauma system stakeholders within the RDSTF of Region Five with emphasis on trauma system quality, injury prevention, and disaster preparedness. </w:t>
      </w:r>
    </w:p>
    <w:p w14:paraId="0A99D904" w14:textId="77777777" w:rsidR="00AB3933" w:rsidRDefault="00AB3933" w:rsidP="00AB3933">
      <w:pPr>
        <w:autoSpaceDE w:val="0"/>
        <w:autoSpaceDN w:val="0"/>
        <w:adjustRightInd w:val="0"/>
        <w:spacing w:after="0" w:line="240" w:lineRule="auto"/>
        <w:rPr>
          <w:rFonts w:cstheme="minorHAnsi"/>
          <w:b/>
          <w:bCs/>
          <w:color w:val="000000"/>
        </w:rPr>
      </w:pPr>
    </w:p>
    <w:p w14:paraId="03CFEAB8" w14:textId="7F37B06F" w:rsidR="00AB3933" w:rsidRPr="00AB3933" w:rsidRDefault="00AB3933" w:rsidP="3AAEF8E3">
      <w:pPr>
        <w:autoSpaceDE w:val="0"/>
        <w:autoSpaceDN w:val="0"/>
        <w:adjustRightInd w:val="0"/>
        <w:spacing w:after="0" w:line="240" w:lineRule="auto"/>
        <w:rPr>
          <w:color w:val="000000"/>
        </w:rPr>
      </w:pPr>
      <w:r w:rsidRPr="3AAEF8E3">
        <w:rPr>
          <w:b/>
          <w:bCs/>
          <w:color w:val="000000" w:themeColor="text1"/>
        </w:rPr>
        <w:t xml:space="preserve">Vision: </w:t>
      </w:r>
      <w:r w:rsidRPr="3AAEF8E3">
        <w:rPr>
          <w:color w:val="000000" w:themeColor="text1"/>
        </w:rPr>
        <w:t xml:space="preserve">To create a forum for communication and collaboration among trauma system stakeholders in RDSTF 5 by </w:t>
      </w:r>
      <w:r w:rsidR="2B10F516" w:rsidRPr="3AAEF8E3">
        <w:rPr>
          <w:color w:val="000000" w:themeColor="text1"/>
        </w:rPr>
        <w:t>sharing</w:t>
      </w:r>
      <w:r w:rsidRPr="3AAEF8E3">
        <w:rPr>
          <w:color w:val="000000" w:themeColor="text1"/>
        </w:rPr>
        <w:t xml:space="preserve"> best practices and opportunities within the regional trauma system with the goal of achieving optimal patient care. </w:t>
      </w:r>
    </w:p>
    <w:p w14:paraId="362B2632" w14:textId="77777777" w:rsidR="00AB3933" w:rsidRDefault="00AB3933" w:rsidP="00AB3933">
      <w:pPr>
        <w:autoSpaceDE w:val="0"/>
        <w:autoSpaceDN w:val="0"/>
        <w:adjustRightInd w:val="0"/>
        <w:spacing w:after="0" w:line="240" w:lineRule="auto"/>
        <w:rPr>
          <w:rFonts w:cstheme="minorHAnsi"/>
          <w:b/>
          <w:bCs/>
          <w:color w:val="000000"/>
        </w:rPr>
      </w:pPr>
    </w:p>
    <w:p w14:paraId="5A6C40AD" w14:textId="4B271A5C" w:rsidR="00AB3933" w:rsidRPr="00AB3933" w:rsidRDefault="00AB3933" w:rsidP="00AB3933">
      <w:pPr>
        <w:autoSpaceDE w:val="0"/>
        <w:autoSpaceDN w:val="0"/>
        <w:adjustRightInd w:val="0"/>
        <w:spacing w:after="0" w:line="240" w:lineRule="auto"/>
        <w:rPr>
          <w:rFonts w:cstheme="minorHAnsi"/>
          <w:color w:val="000000"/>
        </w:rPr>
      </w:pPr>
      <w:r w:rsidRPr="00AB3933">
        <w:rPr>
          <w:rFonts w:cstheme="minorHAnsi"/>
          <w:b/>
          <w:bCs/>
          <w:color w:val="000000"/>
        </w:rPr>
        <w:t xml:space="preserve">Values: Clinical excellence, transparency and inclusiveness </w:t>
      </w:r>
    </w:p>
    <w:p w14:paraId="328130C5" w14:textId="77777777" w:rsidR="00AB3933" w:rsidRDefault="00AB3933" w:rsidP="00AB3933">
      <w:pPr>
        <w:autoSpaceDE w:val="0"/>
        <w:autoSpaceDN w:val="0"/>
        <w:adjustRightInd w:val="0"/>
        <w:spacing w:after="0" w:line="240" w:lineRule="auto"/>
        <w:rPr>
          <w:rFonts w:cstheme="minorHAnsi"/>
          <w:b/>
          <w:bCs/>
          <w:color w:val="000000"/>
        </w:rPr>
      </w:pPr>
    </w:p>
    <w:p w14:paraId="05FA10A8" w14:textId="0B9D184B" w:rsidR="00AB3933" w:rsidRPr="00AB3933" w:rsidRDefault="00D90528" w:rsidP="3AAEF8E3">
      <w:pPr>
        <w:autoSpaceDE w:val="0"/>
        <w:autoSpaceDN w:val="0"/>
        <w:adjustRightInd w:val="0"/>
        <w:spacing w:after="0" w:line="240" w:lineRule="auto"/>
        <w:rPr>
          <w:color w:val="000000"/>
        </w:rPr>
      </w:pPr>
      <w:r>
        <w:rPr>
          <w:b/>
          <w:bCs/>
          <w:color w:val="000000" w:themeColor="text1"/>
        </w:rPr>
        <w:t>R</w:t>
      </w:r>
      <w:r w:rsidR="13C92074" w:rsidRPr="3AAEF8E3">
        <w:rPr>
          <w:b/>
          <w:bCs/>
          <w:color w:val="000000" w:themeColor="text1"/>
        </w:rPr>
        <w:t xml:space="preserve">TAB </w:t>
      </w:r>
      <w:r w:rsidR="00AB3933" w:rsidRPr="3AAEF8E3">
        <w:rPr>
          <w:b/>
          <w:bCs/>
          <w:color w:val="000000" w:themeColor="text1"/>
        </w:rPr>
        <w:t xml:space="preserve">Executive Director Duties: </w:t>
      </w:r>
    </w:p>
    <w:p w14:paraId="1AECC0CB" w14:textId="77777777" w:rsidR="00AB3933" w:rsidRDefault="00AB3933" w:rsidP="00AB3933">
      <w:pPr>
        <w:autoSpaceDE w:val="0"/>
        <w:autoSpaceDN w:val="0"/>
        <w:adjustRightInd w:val="0"/>
        <w:spacing w:after="0" w:line="240" w:lineRule="auto"/>
        <w:rPr>
          <w:rFonts w:cstheme="minorHAnsi"/>
          <w:color w:val="000000"/>
        </w:rPr>
      </w:pPr>
    </w:p>
    <w:p w14:paraId="655DAE68" w14:textId="2138CBBC" w:rsidR="00AB3933" w:rsidRPr="00AB3933" w:rsidRDefault="00AB3933" w:rsidP="00AB3933">
      <w:pPr>
        <w:autoSpaceDE w:val="0"/>
        <w:autoSpaceDN w:val="0"/>
        <w:adjustRightInd w:val="0"/>
        <w:spacing w:after="0" w:line="240" w:lineRule="auto"/>
        <w:rPr>
          <w:rFonts w:cstheme="minorHAnsi"/>
          <w:color w:val="000000"/>
        </w:rPr>
      </w:pPr>
      <w:r w:rsidRPr="00AB3933">
        <w:rPr>
          <w:rFonts w:cstheme="minorHAnsi"/>
          <w:color w:val="000000"/>
        </w:rPr>
        <w:t xml:space="preserve">The Executive Director is a non-voting member of the Trauma Advisory Board. The Executive Director will coordinate meetings and activities of the Executive Committee and its constituent committees, oversee and report on the implementation of motions passed by the Executive Committee and carry out other duties as assigned by the Executive Committee. The Executive Director will be appointed by vote of the Executive Committee for renewable terms of three years. </w:t>
      </w:r>
    </w:p>
    <w:p w14:paraId="0F6F2EB3" w14:textId="77777777" w:rsidR="00AB3933" w:rsidRDefault="00AB3933" w:rsidP="00AB3933">
      <w:pPr>
        <w:autoSpaceDE w:val="0"/>
        <w:autoSpaceDN w:val="0"/>
        <w:adjustRightInd w:val="0"/>
        <w:spacing w:after="0" w:line="240" w:lineRule="auto"/>
        <w:rPr>
          <w:rFonts w:cstheme="minorHAnsi"/>
          <w:color w:val="000000"/>
        </w:rPr>
      </w:pPr>
    </w:p>
    <w:p w14:paraId="55F8C085" w14:textId="38BDEF0D" w:rsidR="00AB3933" w:rsidRPr="00822A85" w:rsidRDefault="00AB3933" w:rsidP="00AB3933">
      <w:pPr>
        <w:autoSpaceDE w:val="0"/>
        <w:autoSpaceDN w:val="0"/>
        <w:adjustRightInd w:val="0"/>
        <w:spacing w:after="0" w:line="240" w:lineRule="auto"/>
        <w:rPr>
          <w:rFonts w:cstheme="minorHAnsi"/>
          <w:color w:val="000000"/>
        </w:rPr>
      </w:pPr>
      <w:r w:rsidRPr="00822A85">
        <w:rPr>
          <w:rFonts w:cstheme="minorHAnsi"/>
          <w:color w:val="000000"/>
        </w:rPr>
        <w:t xml:space="preserve">The Executive Director will receive a </w:t>
      </w:r>
      <w:r w:rsidR="00864B8B" w:rsidRPr="00822A85">
        <w:rPr>
          <w:rFonts w:cstheme="minorHAnsi"/>
          <w:color w:val="000000"/>
        </w:rPr>
        <w:t xml:space="preserve">monthly </w:t>
      </w:r>
      <w:r w:rsidRPr="00822A85">
        <w:rPr>
          <w:rFonts w:cstheme="minorHAnsi"/>
          <w:color w:val="000000"/>
        </w:rPr>
        <w:t>stipend</w:t>
      </w:r>
      <w:r w:rsidR="00822A85" w:rsidRPr="00822A85">
        <w:rPr>
          <w:rFonts w:cstheme="minorHAnsi"/>
          <w:color w:val="000000"/>
        </w:rPr>
        <w:t xml:space="preserve">, </w:t>
      </w:r>
      <w:r w:rsidRPr="00822A85">
        <w:rPr>
          <w:rFonts w:cstheme="minorHAnsi"/>
          <w:color w:val="000000"/>
        </w:rPr>
        <w:t xml:space="preserve">to be reviewed and approval annually by the CFDMC Board. </w:t>
      </w:r>
    </w:p>
    <w:p w14:paraId="5C6189DE" w14:textId="77777777" w:rsidR="00AB3933" w:rsidRDefault="00AB3933" w:rsidP="00AB3933">
      <w:pPr>
        <w:autoSpaceDE w:val="0"/>
        <w:autoSpaceDN w:val="0"/>
        <w:adjustRightInd w:val="0"/>
        <w:spacing w:after="0" w:line="240" w:lineRule="auto"/>
        <w:rPr>
          <w:rFonts w:cstheme="minorHAnsi"/>
          <w:color w:val="000000"/>
        </w:rPr>
      </w:pPr>
    </w:p>
    <w:p w14:paraId="42FE8801" w14:textId="375F4186" w:rsidR="00AB3933" w:rsidRPr="00AB3933" w:rsidRDefault="00AB3933" w:rsidP="00AB3933">
      <w:pPr>
        <w:autoSpaceDE w:val="0"/>
        <w:autoSpaceDN w:val="0"/>
        <w:adjustRightInd w:val="0"/>
        <w:spacing w:after="0" w:line="240" w:lineRule="auto"/>
        <w:rPr>
          <w:rFonts w:cstheme="minorHAnsi"/>
          <w:color w:val="000000"/>
        </w:rPr>
      </w:pPr>
      <w:r w:rsidRPr="00AB3933">
        <w:rPr>
          <w:rFonts w:cstheme="minorHAnsi"/>
          <w:color w:val="000000"/>
        </w:rPr>
        <w:t xml:space="preserve">Deliverables: </w:t>
      </w:r>
    </w:p>
    <w:p w14:paraId="39B47876" w14:textId="1F3A6ED1" w:rsidR="00AB3933" w:rsidRPr="00C83EDB" w:rsidRDefault="00AB3933" w:rsidP="3AAEF8E3">
      <w:pPr>
        <w:pStyle w:val="ListParagraph"/>
        <w:numPr>
          <w:ilvl w:val="0"/>
          <w:numId w:val="32"/>
        </w:numPr>
        <w:autoSpaceDE w:val="0"/>
        <w:autoSpaceDN w:val="0"/>
        <w:adjustRightInd w:val="0"/>
        <w:spacing w:after="76" w:line="240" w:lineRule="auto"/>
        <w:rPr>
          <w:rFonts w:cstheme="minorBidi"/>
          <w:color w:val="000000"/>
        </w:rPr>
      </w:pPr>
      <w:r w:rsidRPr="3AAEF8E3">
        <w:rPr>
          <w:rFonts w:cstheme="minorBidi"/>
          <w:color w:val="000000" w:themeColor="text1"/>
        </w:rPr>
        <w:t xml:space="preserve">Develop and publish </w:t>
      </w:r>
      <w:proofErr w:type="gramStart"/>
      <w:r w:rsidRPr="3AAEF8E3">
        <w:rPr>
          <w:rFonts w:cstheme="minorBidi"/>
          <w:color w:val="000000" w:themeColor="text1"/>
        </w:rPr>
        <w:t>a</w:t>
      </w:r>
      <w:r w:rsidR="70C86C86" w:rsidRPr="3AAEF8E3">
        <w:rPr>
          <w:rFonts w:cstheme="minorBidi"/>
          <w:color w:val="000000" w:themeColor="text1"/>
        </w:rPr>
        <w:t xml:space="preserve"> </w:t>
      </w:r>
      <w:r w:rsidR="00D90528">
        <w:rPr>
          <w:rFonts w:cstheme="minorBidi"/>
          <w:color w:val="000000" w:themeColor="text1"/>
        </w:rPr>
        <w:t>R</w:t>
      </w:r>
      <w:r w:rsidR="70C86C86" w:rsidRPr="3AAEF8E3">
        <w:rPr>
          <w:rFonts w:cstheme="minorBidi"/>
          <w:color w:val="000000" w:themeColor="text1"/>
        </w:rPr>
        <w:t>TAB</w:t>
      </w:r>
      <w:proofErr w:type="gramEnd"/>
      <w:r w:rsidR="00C36BEC">
        <w:rPr>
          <w:rFonts w:cstheme="minorBidi"/>
          <w:color w:val="000000" w:themeColor="text1"/>
        </w:rPr>
        <w:t xml:space="preserve"> </w:t>
      </w:r>
      <w:r w:rsidRPr="3AAEF8E3">
        <w:rPr>
          <w:rFonts w:cstheme="minorBidi"/>
          <w:color w:val="000000" w:themeColor="text1"/>
        </w:rPr>
        <w:t xml:space="preserve">Executive Committee agenda at least one week in advance of scheduled meetings </w:t>
      </w:r>
    </w:p>
    <w:p w14:paraId="5B7E287F" w14:textId="02736868" w:rsidR="00AB3933" w:rsidRPr="00C83EDB" w:rsidRDefault="00AB3933" w:rsidP="3AAEF8E3">
      <w:pPr>
        <w:pStyle w:val="ListParagraph"/>
        <w:numPr>
          <w:ilvl w:val="0"/>
          <w:numId w:val="32"/>
        </w:numPr>
        <w:autoSpaceDE w:val="0"/>
        <w:autoSpaceDN w:val="0"/>
        <w:adjustRightInd w:val="0"/>
        <w:spacing w:after="76" w:line="240" w:lineRule="auto"/>
        <w:rPr>
          <w:rFonts w:cstheme="minorBidi"/>
          <w:color w:val="000000"/>
        </w:rPr>
      </w:pPr>
      <w:r w:rsidRPr="3AAEF8E3">
        <w:rPr>
          <w:rFonts w:cstheme="minorBidi"/>
          <w:color w:val="000000" w:themeColor="text1"/>
        </w:rPr>
        <w:t xml:space="preserve">Facilitate </w:t>
      </w:r>
      <w:r w:rsidR="00D90528">
        <w:rPr>
          <w:rFonts w:cstheme="minorBidi"/>
          <w:color w:val="000000" w:themeColor="text1"/>
        </w:rPr>
        <w:t>R</w:t>
      </w:r>
      <w:r w:rsidR="337579F5" w:rsidRPr="3AAEF8E3">
        <w:rPr>
          <w:rFonts w:cstheme="minorBidi"/>
          <w:color w:val="000000" w:themeColor="text1"/>
        </w:rPr>
        <w:t xml:space="preserve">TAB </w:t>
      </w:r>
      <w:r w:rsidRPr="3AAEF8E3">
        <w:rPr>
          <w:rFonts w:cstheme="minorBidi"/>
          <w:color w:val="000000" w:themeColor="text1"/>
        </w:rPr>
        <w:t xml:space="preserve">Executive Committee meetings and follow-up actions from the meetings </w:t>
      </w:r>
    </w:p>
    <w:p w14:paraId="11E483FB" w14:textId="7411BE41" w:rsidR="00AB3933" w:rsidRPr="00C83EDB" w:rsidRDefault="00AB3933" w:rsidP="00C83EDB">
      <w:pPr>
        <w:pStyle w:val="ListParagraph"/>
        <w:numPr>
          <w:ilvl w:val="0"/>
          <w:numId w:val="32"/>
        </w:numPr>
        <w:autoSpaceDE w:val="0"/>
        <w:autoSpaceDN w:val="0"/>
        <w:adjustRightInd w:val="0"/>
        <w:spacing w:after="76" w:line="240" w:lineRule="auto"/>
        <w:rPr>
          <w:rFonts w:cstheme="minorHAnsi"/>
          <w:color w:val="000000"/>
        </w:rPr>
      </w:pPr>
      <w:r w:rsidRPr="00C83EDB">
        <w:rPr>
          <w:rFonts w:cstheme="minorHAnsi"/>
          <w:color w:val="000000"/>
        </w:rPr>
        <w:t xml:space="preserve">Contact each Committee Chair at least two weeks prior to scheduled Committee meetings to offer assistance/support as needed </w:t>
      </w:r>
    </w:p>
    <w:p w14:paraId="06A7E09F" w14:textId="53D7E9CA" w:rsidR="00AB3933" w:rsidRPr="00C83EDB" w:rsidRDefault="00AB3933" w:rsidP="3AAEF8E3">
      <w:pPr>
        <w:pStyle w:val="ListParagraph"/>
        <w:numPr>
          <w:ilvl w:val="0"/>
          <w:numId w:val="32"/>
        </w:numPr>
        <w:autoSpaceDE w:val="0"/>
        <w:autoSpaceDN w:val="0"/>
        <w:adjustRightInd w:val="0"/>
        <w:spacing w:after="76" w:line="240" w:lineRule="auto"/>
        <w:rPr>
          <w:rFonts w:cstheme="minorBidi"/>
          <w:color w:val="000000"/>
        </w:rPr>
      </w:pPr>
      <w:r w:rsidRPr="3AAEF8E3">
        <w:rPr>
          <w:rFonts w:cstheme="minorBidi"/>
          <w:color w:val="000000" w:themeColor="text1"/>
        </w:rPr>
        <w:t xml:space="preserve">Contact and engage stakeholders (e.g., Trauma Medical Directors, EMS Medical Directors, newly elected </w:t>
      </w:r>
      <w:r w:rsidR="1FA7220C" w:rsidRPr="3AAEF8E3">
        <w:rPr>
          <w:rFonts w:cstheme="minorBidi"/>
          <w:color w:val="000000" w:themeColor="text1"/>
        </w:rPr>
        <w:t xml:space="preserve">TAB </w:t>
      </w:r>
      <w:r w:rsidRPr="3AAEF8E3">
        <w:rPr>
          <w:rFonts w:cstheme="minorBidi"/>
          <w:color w:val="000000" w:themeColor="text1"/>
        </w:rPr>
        <w:t xml:space="preserve">Executive Committee members, new ex-officio members) </w:t>
      </w:r>
    </w:p>
    <w:p w14:paraId="7160DC38" w14:textId="4765011E" w:rsidR="00AB3933" w:rsidRPr="00C83EDB" w:rsidRDefault="00AB3933" w:rsidP="00C83EDB">
      <w:pPr>
        <w:pStyle w:val="ListParagraph"/>
        <w:numPr>
          <w:ilvl w:val="0"/>
          <w:numId w:val="32"/>
        </w:numPr>
        <w:autoSpaceDE w:val="0"/>
        <w:autoSpaceDN w:val="0"/>
        <w:adjustRightInd w:val="0"/>
        <w:spacing w:after="0" w:line="240" w:lineRule="auto"/>
        <w:rPr>
          <w:rFonts w:cstheme="minorHAnsi"/>
          <w:color w:val="000000"/>
        </w:rPr>
      </w:pPr>
      <w:r w:rsidRPr="00C83EDB">
        <w:rPr>
          <w:rFonts w:cstheme="minorHAnsi"/>
          <w:color w:val="000000"/>
        </w:rPr>
        <w:t xml:space="preserve">Be an advocate for the Regional Trauma Advisory Board, marketing the RTAB and bringing in new members. </w:t>
      </w:r>
    </w:p>
    <w:p w14:paraId="5D4886F7" w14:textId="77777777" w:rsidR="004F5D86" w:rsidRPr="00AB3933" w:rsidRDefault="004F5D86">
      <w:pPr>
        <w:rPr>
          <w:rFonts w:cstheme="minorHAnsi"/>
          <w:b/>
        </w:rPr>
      </w:pPr>
    </w:p>
    <w:p w14:paraId="570634D6" w14:textId="2425CE02" w:rsidR="00246466" w:rsidRDefault="00246466">
      <w:pPr>
        <w:rPr>
          <w:rFonts w:cstheme="minorHAnsi"/>
          <w:b/>
        </w:rPr>
      </w:pPr>
      <w:r>
        <w:rPr>
          <w:rFonts w:cstheme="minorHAnsi"/>
          <w:b/>
        </w:rPr>
        <w:br w:type="page"/>
      </w:r>
    </w:p>
    <w:p w14:paraId="5E77E65A" w14:textId="77777777" w:rsidR="007D3800" w:rsidRPr="00C95E99" w:rsidRDefault="007D3800" w:rsidP="007D3800">
      <w:pPr>
        <w:spacing w:after="0"/>
        <w:jc w:val="center"/>
        <w:rPr>
          <w:rFonts w:cstheme="minorHAnsi"/>
          <w:b/>
        </w:rPr>
      </w:pPr>
      <w:r w:rsidRPr="00C95E99">
        <w:rPr>
          <w:rFonts w:cstheme="minorHAnsi"/>
          <w:b/>
        </w:rPr>
        <w:lastRenderedPageBreak/>
        <w:t>Central Florida Disaster Medical Coalition</w:t>
      </w:r>
    </w:p>
    <w:p w14:paraId="0D42BF44" w14:textId="77777777" w:rsidR="007D3800" w:rsidRPr="00C95E99" w:rsidRDefault="007D3800" w:rsidP="007D3800">
      <w:pPr>
        <w:pStyle w:val="Header"/>
        <w:jc w:val="center"/>
        <w:rPr>
          <w:rFonts w:cstheme="minorHAnsi"/>
          <w:b/>
        </w:rPr>
      </w:pPr>
      <w:r w:rsidRPr="00C95E99">
        <w:rPr>
          <w:rFonts w:cstheme="minorHAnsi"/>
          <w:b/>
        </w:rPr>
        <w:t>E-Verify Policy</w:t>
      </w:r>
    </w:p>
    <w:p w14:paraId="783FC009" w14:textId="58F768C9" w:rsidR="005A7578" w:rsidRPr="00C95E99" w:rsidRDefault="005A7578" w:rsidP="005A7578">
      <w:pPr>
        <w:spacing w:before="100" w:beforeAutospacing="1" w:after="100" w:afterAutospacing="1" w:line="240" w:lineRule="auto"/>
        <w:rPr>
          <w:rFonts w:eastAsia="Times New Roman" w:cstheme="minorHAnsi"/>
        </w:rPr>
      </w:pPr>
      <w:r w:rsidRPr="00C95E99">
        <w:rPr>
          <w:rFonts w:eastAsia="Times New Roman" w:cstheme="minorHAnsi"/>
        </w:rPr>
        <w:t>The Central Florida Disaster Medical Coalition (CFDMC) complies with all laws and regulations related to verifying employment eligibility. As a State of Florida vendor, CFDMC is an E-Verify employer. </w:t>
      </w:r>
    </w:p>
    <w:p w14:paraId="40B710C8" w14:textId="77777777" w:rsidR="005A7578" w:rsidRPr="00C95E99" w:rsidRDefault="005A7578" w:rsidP="005A7578">
      <w:pPr>
        <w:spacing w:after="0" w:line="240" w:lineRule="auto"/>
        <w:rPr>
          <w:rFonts w:eastAsia="Times New Roman" w:cstheme="minorHAnsi"/>
          <w:b/>
        </w:rPr>
      </w:pPr>
      <w:r w:rsidRPr="00C95E99">
        <w:rPr>
          <w:rFonts w:eastAsia="Times New Roman" w:cstheme="minorHAnsi"/>
          <w:b/>
        </w:rPr>
        <w:t>Policy Statement </w:t>
      </w:r>
    </w:p>
    <w:p w14:paraId="4A0B97B5" w14:textId="77777777" w:rsidR="005A7578" w:rsidRPr="00C95E99" w:rsidRDefault="005A7578" w:rsidP="005A7578">
      <w:pPr>
        <w:spacing w:before="100" w:beforeAutospacing="1" w:after="100" w:afterAutospacing="1" w:line="240" w:lineRule="auto"/>
        <w:rPr>
          <w:rFonts w:eastAsia="Times New Roman" w:cstheme="minorHAnsi"/>
        </w:rPr>
      </w:pPr>
      <w:r w:rsidRPr="00C95E99">
        <w:rPr>
          <w:rFonts w:eastAsia="Times New Roman" w:cstheme="minorHAnsi"/>
        </w:rPr>
        <w:t>Federal law requires all employers to verify the identity and employment eligibility of all persons hired to work in the United States. Accordingly, Section 1 of the Form I-9 must be completed on or before an employee's first working day and all new employees will be required to complete fully the I-9 verification process and produce the appropriate documentation within three business days of starting work. All offers of employment are contingent upon a candidate's fulfillment of this requirement and a failure to do so will result in termination.</w:t>
      </w:r>
    </w:p>
    <w:p w14:paraId="39C7C66F" w14:textId="77777777" w:rsidR="005A7578" w:rsidRPr="00C95E99" w:rsidRDefault="005A7578" w:rsidP="005A7578">
      <w:pPr>
        <w:spacing w:before="100" w:beforeAutospacing="1" w:after="100" w:afterAutospacing="1" w:line="240" w:lineRule="auto"/>
        <w:rPr>
          <w:rFonts w:eastAsia="Times New Roman" w:cstheme="minorHAnsi"/>
        </w:rPr>
      </w:pPr>
      <w:r w:rsidRPr="00C95E99">
        <w:rPr>
          <w:rFonts w:eastAsia="Times New Roman" w:cstheme="minorHAnsi"/>
        </w:rPr>
        <w:t xml:space="preserve">As an E-Verify employer, CFDMC will provide the Social Security Administration (SSA) and, if necessary, the Department of Homeland Security (DHS), with information from each new employee's Form I-9 to confirm work authorization. </w:t>
      </w:r>
    </w:p>
    <w:p w14:paraId="40145555" w14:textId="77777777" w:rsidR="005A7578" w:rsidRPr="00C95E99" w:rsidRDefault="005A7578" w:rsidP="005A7578">
      <w:pPr>
        <w:spacing w:before="100" w:beforeAutospacing="1" w:after="105" w:line="240" w:lineRule="auto"/>
        <w:jc w:val="both"/>
        <w:rPr>
          <w:rFonts w:cstheme="minorHAnsi"/>
        </w:rPr>
      </w:pPr>
      <w:r w:rsidRPr="00C95E99">
        <w:rPr>
          <w:rFonts w:cstheme="minorHAnsi"/>
        </w:rPr>
        <w:t>CFDMC will:</w:t>
      </w:r>
    </w:p>
    <w:p w14:paraId="671A82E1" w14:textId="77777777" w:rsidR="005A7578" w:rsidRPr="00C95E99" w:rsidRDefault="005A7578" w:rsidP="005A7578">
      <w:pPr>
        <w:pStyle w:val="ListParagraph"/>
        <w:numPr>
          <w:ilvl w:val="0"/>
          <w:numId w:val="24"/>
        </w:numPr>
        <w:spacing w:before="100" w:beforeAutospacing="1" w:after="105" w:line="240" w:lineRule="auto"/>
        <w:jc w:val="both"/>
        <w:rPr>
          <w:rFonts w:asciiTheme="minorHAnsi" w:hAnsiTheme="minorHAnsi" w:cstheme="minorHAnsi"/>
        </w:rPr>
      </w:pPr>
      <w:r w:rsidRPr="00C95E99">
        <w:rPr>
          <w:rFonts w:asciiTheme="minorHAnsi" w:hAnsiTheme="minorHAnsi" w:cstheme="minorHAnsi"/>
        </w:rPr>
        <w:t xml:space="preserve">Follow E-Verify procedures for each newly hired employee while </w:t>
      </w:r>
      <w:proofErr w:type="gramStart"/>
      <w:r w:rsidRPr="00C95E99">
        <w:rPr>
          <w:rFonts w:asciiTheme="minorHAnsi" w:hAnsiTheme="minorHAnsi" w:cstheme="minorHAnsi"/>
        </w:rPr>
        <w:t>enrolled/participating</w:t>
      </w:r>
      <w:proofErr w:type="gramEnd"/>
      <w:r w:rsidRPr="00C95E99">
        <w:rPr>
          <w:rFonts w:asciiTheme="minorHAnsi" w:hAnsiTheme="minorHAnsi" w:cstheme="minorHAnsi"/>
        </w:rPr>
        <w:t xml:space="preserve"> in E-Verify. </w:t>
      </w:r>
    </w:p>
    <w:p w14:paraId="7F1BEC3E" w14:textId="77777777" w:rsidR="005A7578" w:rsidRPr="00C95E99" w:rsidRDefault="005A7578" w:rsidP="005A7578">
      <w:pPr>
        <w:pStyle w:val="ListParagraph"/>
        <w:numPr>
          <w:ilvl w:val="0"/>
          <w:numId w:val="24"/>
        </w:numPr>
        <w:spacing w:before="100" w:beforeAutospacing="1" w:after="105" w:line="240" w:lineRule="auto"/>
        <w:jc w:val="both"/>
        <w:rPr>
          <w:rFonts w:asciiTheme="minorHAnsi" w:hAnsiTheme="minorHAnsi" w:cstheme="minorHAnsi"/>
        </w:rPr>
      </w:pPr>
      <w:r w:rsidRPr="00C95E99">
        <w:rPr>
          <w:rFonts w:asciiTheme="minorHAnsi" w:hAnsiTheme="minorHAnsi" w:cstheme="minorHAnsi"/>
        </w:rPr>
        <w:t>Notify each job applicant of E-Verify participation.</w:t>
      </w:r>
    </w:p>
    <w:p w14:paraId="6D43060D" w14:textId="77777777" w:rsidR="005A7578" w:rsidRPr="00C95E99" w:rsidRDefault="005A7578" w:rsidP="005A7578">
      <w:pPr>
        <w:pStyle w:val="ListParagraph"/>
        <w:numPr>
          <w:ilvl w:val="0"/>
          <w:numId w:val="24"/>
        </w:numPr>
        <w:spacing w:before="100" w:beforeAutospacing="1" w:after="105" w:line="240" w:lineRule="auto"/>
        <w:jc w:val="both"/>
        <w:rPr>
          <w:rFonts w:asciiTheme="minorHAnsi" w:hAnsiTheme="minorHAnsi" w:cstheme="minorHAnsi"/>
        </w:rPr>
      </w:pPr>
      <w:r w:rsidRPr="00C95E99">
        <w:rPr>
          <w:rFonts w:asciiTheme="minorHAnsi" w:hAnsiTheme="minorHAnsi" w:cstheme="minorHAnsi"/>
        </w:rPr>
        <w:t>Clearly display the 'Notice of E-Verify Participation' and 'Right to Work' posters in all languages supplied by DHS.</w:t>
      </w:r>
    </w:p>
    <w:p w14:paraId="3F4C008E" w14:textId="77777777" w:rsidR="005A7578" w:rsidRPr="00C95E99" w:rsidRDefault="005A7578" w:rsidP="005A7578">
      <w:pPr>
        <w:pStyle w:val="ListParagraph"/>
        <w:numPr>
          <w:ilvl w:val="0"/>
          <w:numId w:val="24"/>
        </w:numPr>
        <w:spacing w:before="100" w:beforeAutospacing="1" w:after="105" w:line="240" w:lineRule="auto"/>
        <w:jc w:val="both"/>
        <w:rPr>
          <w:rFonts w:asciiTheme="minorHAnsi" w:hAnsiTheme="minorHAnsi" w:cstheme="minorHAnsi"/>
        </w:rPr>
      </w:pPr>
      <w:r w:rsidRPr="00C95E99">
        <w:rPr>
          <w:rFonts w:asciiTheme="minorHAnsi" w:hAnsiTheme="minorHAnsi" w:cstheme="minorHAnsi"/>
        </w:rPr>
        <w:t>Complete Form I-9, Employment Eligibility Verification, for each newly hired employee before creating a case in E-Verify.</w:t>
      </w:r>
    </w:p>
    <w:p w14:paraId="61BE2DB6" w14:textId="77777777" w:rsidR="005A7578" w:rsidRPr="00C95E99" w:rsidRDefault="005A7578" w:rsidP="005A7578">
      <w:pPr>
        <w:pStyle w:val="ListParagraph"/>
        <w:numPr>
          <w:ilvl w:val="0"/>
          <w:numId w:val="24"/>
        </w:numPr>
        <w:spacing w:before="100" w:beforeAutospacing="1" w:after="105" w:line="240" w:lineRule="auto"/>
        <w:jc w:val="both"/>
        <w:rPr>
          <w:rFonts w:asciiTheme="minorHAnsi" w:hAnsiTheme="minorHAnsi" w:cstheme="minorHAnsi"/>
        </w:rPr>
      </w:pPr>
      <w:r w:rsidRPr="00C95E99">
        <w:rPr>
          <w:rFonts w:asciiTheme="minorHAnsi" w:hAnsiTheme="minorHAnsi" w:cstheme="minorHAnsi"/>
        </w:rPr>
        <w:t>Ensure that all Form I-9 List B identity documents have a photo.</w:t>
      </w:r>
    </w:p>
    <w:p w14:paraId="57EC8F0F" w14:textId="77777777" w:rsidR="005A7578" w:rsidRPr="00C95E99" w:rsidRDefault="005A7578" w:rsidP="005A7578">
      <w:pPr>
        <w:pStyle w:val="ListParagraph"/>
        <w:numPr>
          <w:ilvl w:val="0"/>
          <w:numId w:val="24"/>
        </w:numPr>
        <w:spacing w:before="100" w:beforeAutospacing="1" w:after="105" w:line="240" w:lineRule="auto"/>
        <w:jc w:val="both"/>
        <w:rPr>
          <w:rFonts w:asciiTheme="minorHAnsi" w:hAnsiTheme="minorHAnsi" w:cstheme="minorHAnsi"/>
        </w:rPr>
      </w:pPr>
      <w:r w:rsidRPr="00C95E99">
        <w:rPr>
          <w:rFonts w:asciiTheme="minorHAnsi" w:hAnsiTheme="minorHAnsi" w:cstheme="minorHAnsi"/>
        </w:rPr>
        <w:t>Create a case for each newly hired employee no later than the third business day after he or she starts work for pay.</w:t>
      </w:r>
    </w:p>
    <w:p w14:paraId="29391A87" w14:textId="77777777" w:rsidR="005A7578" w:rsidRPr="00C95E99" w:rsidRDefault="005A7578" w:rsidP="005A7578">
      <w:pPr>
        <w:pStyle w:val="ListParagraph"/>
        <w:numPr>
          <w:ilvl w:val="0"/>
          <w:numId w:val="24"/>
        </w:numPr>
        <w:spacing w:before="100" w:beforeAutospacing="1" w:after="105" w:line="240" w:lineRule="auto"/>
        <w:jc w:val="both"/>
        <w:rPr>
          <w:rFonts w:asciiTheme="minorHAnsi" w:hAnsiTheme="minorHAnsi" w:cstheme="minorHAnsi"/>
        </w:rPr>
      </w:pPr>
      <w:r w:rsidRPr="00C95E99">
        <w:rPr>
          <w:rFonts w:asciiTheme="minorHAnsi" w:hAnsiTheme="minorHAnsi" w:cstheme="minorHAnsi"/>
        </w:rPr>
        <w:t>Obtain a Social Security number (SSN) from Form I-9 for each newly hired employee.</w:t>
      </w:r>
    </w:p>
    <w:p w14:paraId="0EBB6BFC" w14:textId="1B4139BA" w:rsidR="005A7578" w:rsidRPr="00C95E99" w:rsidRDefault="005A7578" w:rsidP="005A7578">
      <w:pPr>
        <w:pStyle w:val="ListParagraph"/>
        <w:numPr>
          <w:ilvl w:val="0"/>
          <w:numId w:val="24"/>
        </w:numPr>
        <w:spacing w:before="100" w:beforeAutospacing="1" w:after="105" w:line="240" w:lineRule="auto"/>
        <w:jc w:val="both"/>
        <w:rPr>
          <w:rFonts w:asciiTheme="minorHAnsi" w:hAnsiTheme="minorHAnsi" w:cstheme="minorHAnsi"/>
        </w:rPr>
      </w:pPr>
      <w:r w:rsidRPr="00C95E99">
        <w:rPr>
          <w:rFonts w:asciiTheme="minorHAnsi" w:hAnsiTheme="minorHAnsi" w:cstheme="minorHAnsi"/>
        </w:rPr>
        <w:t>Provide each employee with notice of and the opportunity to contest a Tentative Non</w:t>
      </w:r>
      <w:r w:rsidR="002177C1">
        <w:rPr>
          <w:rFonts w:asciiTheme="minorHAnsi" w:hAnsiTheme="minorHAnsi" w:cstheme="minorHAnsi"/>
        </w:rPr>
        <w:t>-</w:t>
      </w:r>
      <w:r w:rsidRPr="00C95E99">
        <w:rPr>
          <w:rFonts w:asciiTheme="minorHAnsi" w:hAnsiTheme="minorHAnsi" w:cstheme="minorHAnsi"/>
        </w:rPr>
        <w:t>confirmation (TNC).</w:t>
      </w:r>
    </w:p>
    <w:p w14:paraId="472A6C34" w14:textId="77777777" w:rsidR="005A7578" w:rsidRPr="00C95E99" w:rsidRDefault="005A7578" w:rsidP="005A7578">
      <w:pPr>
        <w:pStyle w:val="ListParagraph"/>
        <w:numPr>
          <w:ilvl w:val="0"/>
          <w:numId w:val="24"/>
        </w:numPr>
        <w:spacing w:before="100" w:beforeAutospacing="1" w:after="105" w:line="240" w:lineRule="auto"/>
        <w:jc w:val="both"/>
        <w:rPr>
          <w:rFonts w:asciiTheme="minorHAnsi" w:hAnsiTheme="minorHAnsi" w:cstheme="minorHAnsi"/>
        </w:rPr>
      </w:pPr>
      <w:r w:rsidRPr="00C95E99">
        <w:rPr>
          <w:rFonts w:asciiTheme="minorHAnsi" w:hAnsiTheme="minorHAnsi" w:cstheme="minorHAnsi"/>
        </w:rPr>
        <w:t>Not terminate the employee during the E-Verify verification process because he or she receives a TNC.</w:t>
      </w:r>
    </w:p>
    <w:p w14:paraId="4185CF92" w14:textId="77777777" w:rsidR="005A7578" w:rsidRPr="00C95E99" w:rsidRDefault="005A7578" w:rsidP="005A7578">
      <w:pPr>
        <w:pStyle w:val="ListParagraph"/>
        <w:numPr>
          <w:ilvl w:val="0"/>
          <w:numId w:val="24"/>
        </w:numPr>
        <w:spacing w:before="100" w:beforeAutospacing="1" w:after="105" w:line="240" w:lineRule="auto"/>
        <w:jc w:val="both"/>
        <w:rPr>
          <w:rFonts w:asciiTheme="minorHAnsi" w:hAnsiTheme="minorHAnsi" w:cstheme="minorHAnsi"/>
        </w:rPr>
      </w:pPr>
      <w:r w:rsidRPr="00C95E99">
        <w:rPr>
          <w:rFonts w:asciiTheme="minorHAnsi" w:hAnsiTheme="minorHAnsi" w:cstheme="minorHAnsi"/>
        </w:rPr>
        <w:t>Ensure that all personally identifiable information is safeguarded.</w:t>
      </w:r>
    </w:p>
    <w:p w14:paraId="4578F539" w14:textId="77777777" w:rsidR="005A7578" w:rsidRPr="00C95E99" w:rsidRDefault="005A7578" w:rsidP="005A7578">
      <w:pPr>
        <w:pStyle w:val="ListParagraph"/>
        <w:numPr>
          <w:ilvl w:val="0"/>
          <w:numId w:val="24"/>
        </w:numPr>
        <w:spacing w:before="100" w:beforeAutospacing="1" w:after="105" w:line="240" w:lineRule="auto"/>
        <w:jc w:val="both"/>
        <w:rPr>
          <w:rFonts w:asciiTheme="minorHAnsi" w:hAnsiTheme="minorHAnsi" w:cstheme="minorHAnsi"/>
        </w:rPr>
      </w:pPr>
      <w:r w:rsidRPr="00C95E99">
        <w:rPr>
          <w:rFonts w:asciiTheme="minorHAnsi" w:hAnsiTheme="minorHAnsi" w:cstheme="minorHAnsi"/>
        </w:rPr>
        <w:t>Clearly display the 'Notice of E-Verify Participation;' 'Right to Work' posters provided by DHS:</w:t>
      </w:r>
    </w:p>
    <w:p w14:paraId="4C6455BC" w14:textId="77777777" w:rsidR="005A7578" w:rsidRPr="00C95E99" w:rsidRDefault="005A7578" w:rsidP="005A7578">
      <w:pPr>
        <w:pStyle w:val="ListParagraph"/>
        <w:numPr>
          <w:ilvl w:val="0"/>
          <w:numId w:val="24"/>
        </w:numPr>
        <w:spacing w:before="100" w:beforeAutospacing="1" w:after="105" w:line="240" w:lineRule="auto"/>
        <w:jc w:val="both"/>
        <w:rPr>
          <w:rFonts w:asciiTheme="minorHAnsi" w:hAnsiTheme="minorHAnsi" w:cstheme="minorHAnsi"/>
        </w:rPr>
      </w:pPr>
      <w:r w:rsidRPr="00C95E99">
        <w:rPr>
          <w:rFonts w:asciiTheme="minorHAnsi" w:eastAsia="Times New Roman" w:hAnsiTheme="minorHAnsi" w:cstheme="minorHAnsi"/>
          <w:bCs/>
        </w:rPr>
        <w:t xml:space="preserve">Applicants must complete the I-9 prior to their first day of employment.  CFDMC will submit information via E-Verify within three days of employment.  Employment is </w:t>
      </w:r>
      <w:r w:rsidRPr="00C95E99">
        <w:rPr>
          <w:rFonts w:asciiTheme="minorHAnsi" w:eastAsia="Times New Roman" w:hAnsiTheme="minorHAnsi" w:cstheme="minorHAnsi"/>
        </w:rPr>
        <w:t xml:space="preserve">contingent upon satisfactorily completing the Form I-9 and E-Verify process.  </w:t>
      </w:r>
    </w:p>
    <w:p w14:paraId="4039F8D2" w14:textId="77777777" w:rsidR="005A7578" w:rsidRPr="00C95E99" w:rsidRDefault="005A7578" w:rsidP="005A7578">
      <w:pPr>
        <w:pStyle w:val="ListParagraph"/>
        <w:numPr>
          <w:ilvl w:val="0"/>
          <w:numId w:val="24"/>
        </w:numPr>
        <w:spacing w:before="100" w:beforeAutospacing="1" w:after="105" w:line="240" w:lineRule="auto"/>
        <w:jc w:val="both"/>
        <w:rPr>
          <w:rFonts w:asciiTheme="minorHAnsi" w:hAnsiTheme="minorHAnsi" w:cstheme="minorHAnsi"/>
        </w:rPr>
      </w:pPr>
      <w:r w:rsidRPr="00C95E99">
        <w:rPr>
          <w:rFonts w:asciiTheme="minorHAnsi" w:eastAsia="Times New Roman" w:hAnsiTheme="minorHAnsi" w:cstheme="minorHAnsi"/>
        </w:rPr>
        <w:t xml:space="preserve">CFDMC </w:t>
      </w:r>
      <w:r w:rsidRPr="00C95E99">
        <w:rPr>
          <w:rFonts w:asciiTheme="minorHAnsi" w:hAnsiTheme="minorHAnsi" w:cstheme="minorHAnsi"/>
        </w:rPr>
        <w:t>must retain a valid I-9 for all its active employees. Once an employee has terminated, I-9s are retained for three years from the original start date or 1 year beyond the employee’s termination date, whichever date is later.</w:t>
      </w:r>
    </w:p>
    <w:p w14:paraId="0B0B5CDF" w14:textId="77777777" w:rsidR="005A7578" w:rsidRPr="00C95E99" w:rsidRDefault="005A7578" w:rsidP="005A7578">
      <w:pPr>
        <w:rPr>
          <w:rFonts w:cstheme="minorHAnsi"/>
        </w:rPr>
      </w:pPr>
    </w:p>
    <w:p w14:paraId="48EBF752" w14:textId="29B567BD" w:rsidR="004F5D86" w:rsidRPr="00C95E99" w:rsidRDefault="004F5D86">
      <w:pPr>
        <w:rPr>
          <w:rFonts w:cstheme="minorHAnsi"/>
          <w:color w:val="FF0000"/>
        </w:rPr>
      </w:pPr>
      <w:r w:rsidRPr="00C95E99">
        <w:rPr>
          <w:rFonts w:cstheme="minorHAnsi"/>
          <w:color w:val="FF0000"/>
        </w:rPr>
        <w:br w:type="page"/>
      </w:r>
    </w:p>
    <w:p w14:paraId="5DCE38CB" w14:textId="77777777" w:rsidR="000B74B4" w:rsidRPr="00C95E99" w:rsidRDefault="000B74B4" w:rsidP="000B74B4">
      <w:pPr>
        <w:ind w:left="1440" w:hanging="1440"/>
        <w:rPr>
          <w:rFonts w:cstheme="minorHAnsi"/>
        </w:rPr>
      </w:pPr>
    </w:p>
    <w:p w14:paraId="7B91033B" w14:textId="0F1D5283" w:rsidR="00710CFC" w:rsidRPr="00C95E99" w:rsidRDefault="00710CFC" w:rsidP="000B74B4">
      <w:pPr>
        <w:ind w:left="1440" w:hanging="1440"/>
        <w:rPr>
          <w:rFonts w:cstheme="minorHAnsi"/>
          <w:b/>
          <w:bCs/>
        </w:rPr>
      </w:pPr>
      <w:r w:rsidRPr="00C95E99">
        <w:rPr>
          <w:rFonts w:cstheme="minorHAnsi"/>
          <w:b/>
          <w:bCs/>
        </w:rPr>
        <w:t>Employee Benefits</w:t>
      </w:r>
    </w:p>
    <w:p w14:paraId="3B5BF285" w14:textId="458905AC" w:rsidR="008D41FD" w:rsidRPr="00C95E99" w:rsidRDefault="008D41FD" w:rsidP="008D41FD">
      <w:pPr>
        <w:pStyle w:val="Default"/>
        <w:rPr>
          <w:rFonts w:asciiTheme="minorHAnsi" w:hAnsiTheme="minorHAnsi" w:cstheme="minorHAnsi"/>
          <w:iCs/>
          <w:color w:val="auto"/>
          <w:sz w:val="22"/>
          <w:szCs w:val="22"/>
        </w:rPr>
      </w:pPr>
      <w:r w:rsidRPr="00C95E99">
        <w:rPr>
          <w:rFonts w:asciiTheme="minorHAnsi" w:hAnsiTheme="minorHAnsi" w:cstheme="minorHAnsi"/>
          <w:iCs/>
          <w:color w:val="auto"/>
          <w:sz w:val="22"/>
          <w:szCs w:val="22"/>
        </w:rPr>
        <w:t>Full-time coalition employees are eligible for the following benefits:</w:t>
      </w:r>
      <w:r w:rsidRPr="00C95E99">
        <w:rPr>
          <w:rFonts w:asciiTheme="minorHAnsi" w:hAnsiTheme="minorHAnsi" w:cstheme="minorHAnsi"/>
          <w:iCs/>
          <w:color w:val="auto"/>
          <w:sz w:val="22"/>
          <w:szCs w:val="22"/>
        </w:rPr>
        <w:br/>
      </w:r>
    </w:p>
    <w:p w14:paraId="0535F47C" w14:textId="24DBC5C9" w:rsidR="00710CFC" w:rsidRPr="00063139" w:rsidRDefault="00710CFC" w:rsidP="00710CFC">
      <w:pPr>
        <w:pStyle w:val="Default"/>
        <w:numPr>
          <w:ilvl w:val="0"/>
          <w:numId w:val="28"/>
        </w:numPr>
        <w:rPr>
          <w:rFonts w:asciiTheme="minorHAnsi" w:hAnsiTheme="minorHAnsi" w:cstheme="minorHAnsi"/>
          <w:iCs/>
          <w:color w:val="auto"/>
          <w:sz w:val="22"/>
          <w:szCs w:val="22"/>
        </w:rPr>
      </w:pPr>
      <w:r w:rsidRPr="00C95E99">
        <w:rPr>
          <w:rFonts w:asciiTheme="minorHAnsi" w:hAnsiTheme="minorHAnsi" w:cstheme="minorHAnsi"/>
          <w:iCs/>
          <w:color w:val="auto"/>
          <w:sz w:val="22"/>
          <w:szCs w:val="22"/>
        </w:rPr>
        <w:t xml:space="preserve">There are nine paid holidays each year (see DOH observed holidays schedule).  </w:t>
      </w:r>
      <w:r w:rsidR="001C5875">
        <w:rPr>
          <w:rFonts w:asciiTheme="minorHAnsi" w:hAnsiTheme="minorHAnsi" w:cstheme="minorHAnsi"/>
          <w:iCs/>
          <w:color w:val="auto"/>
          <w:sz w:val="22"/>
          <w:szCs w:val="22"/>
        </w:rPr>
        <w:t xml:space="preserve"> If additional holiday closures are approved for state offices, the Coalition will close as well.</w:t>
      </w:r>
      <w:r w:rsidR="008D41FD" w:rsidRPr="00C95E99">
        <w:rPr>
          <w:rFonts w:asciiTheme="minorHAnsi" w:hAnsiTheme="minorHAnsi" w:cstheme="minorHAnsi"/>
          <w:iCs/>
          <w:color w:val="auto"/>
          <w:sz w:val="22"/>
          <w:szCs w:val="22"/>
        </w:rPr>
        <w:br/>
      </w:r>
    </w:p>
    <w:p w14:paraId="01F0EAE1" w14:textId="58868E5F" w:rsidR="00710CFC" w:rsidRPr="00063139" w:rsidRDefault="00357E6B" w:rsidP="00710CFC">
      <w:pPr>
        <w:pStyle w:val="Default"/>
        <w:numPr>
          <w:ilvl w:val="0"/>
          <w:numId w:val="28"/>
        </w:numPr>
        <w:rPr>
          <w:rFonts w:asciiTheme="minorHAnsi" w:hAnsiTheme="minorHAnsi" w:cstheme="minorHAnsi"/>
          <w:iCs/>
          <w:color w:val="auto"/>
          <w:sz w:val="22"/>
          <w:szCs w:val="22"/>
        </w:rPr>
      </w:pPr>
      <w:r w:rsidRPr="00063139">
        <w:rPr>
          <w:rFonts w:asciiTheme="minorHAnsi" w:hAnsiTheme="minorHAnsi" w:cstheme="minorHAnsi"/>
          <w:iCs/>
          <w:color w:val="auto"/>
          <w:sz w:val="22"/>
          <w:szCs w:val="22"/>
        </w:rPr>
        <w:t>Six</w:t>
      </w:r>
      <w:r w:rsidR="00710CFC" w:rsidRPr="00063139">
        <w:rPr>
          <w:rFonts w:asciiTheme="minorHAnsi" w:hAnsiTheme="minorHAnsi" w:cstheme="minorHAnsi"/>
          <w:iCs/>
          <w:color w:val="auto"/>
          <w:sz w:val="22"/>
          <w:szCs w:val="22"/>
        </w:rPr>
        <w:t xml:space="preserve"> paid sick days annually (accruing at </w:t>
      </w:r>
      <w:r w:rsidR="00D7549D" w:rsidRPr="00063139">
        <w:rPr>
          <w:rFonts w:asciiTheme="minorHAnsi" w:hAnsiTheme="minorHAnsi" w:cstheme="minorHAnsi"/>
          <w:iCs/>
          <w:color w:val="auto"/>
          <w:sz w:val="22"/>
          <w:szCs w:val="22"/>
        </w:rPr>
        <w:t>four</w:t>
      </w:r>
      <w:r w:rsidR="00710CFC" w:rsidRPr="00063139">
        <w:rPr>
          <w:rFonts w:asciiTheme="minorHAnsi" w:hAnsiTheme="minorHAnsi" w:cstheme="minorHAnsi"/>
          <w:iCs/>
          <w:color w:val="auto"/>
          <w:sz w:val="22"/>
          <w:szCs w:val="22"/>
        </w:rPr>
        <w:t xml:space="preserve"> hours per month) that can roll over from year to year, if unused.  Sick days will cap at 30 days</w:t>
      </w:r>
      <w:r w:rsidR="00063139" w:rsidRPr="00063139">
        <w:rPr>
          <w:rFonts w:asciiTheme="minorHAnsi" w:hAnsiTheme="minorHAnsi" w:cstheme="minorHAnsi"/>
          <w:iCs/>
          <w:color w:val="auto"/>
          <w:sz w:val="22"/>
          <w:szCs w:val="22"/>
        </w:rPr>
        <w:t xml:space="preserve"> (240 hours)</w:t>
      </w:r>
      <w:r w:rsidR="001F02A9" w:rsidRPr="00063139">
        <w:rPr>
          <w:rFonts w:asciiTheme="minorHAnsi" w:hAnsiTheme="minorHAnsi" w:cstheme="minorHAnsi"/>
          <w:iCs/>
          <w:color w:val="auto"/>
          <w:sz w:val="22"/>
          <w:szCs w:val="22"/>
        </w:rPr>
        <w:t xml:space="preserve">.  </w:t>
      </w:r>
      <w:proofErr w:type="gramStart"/>
      <w:r w:rsidR="00710CFC" w:rsidRPr="00063139">
        <w:rPr>
          <w:rFonts w:asciiTheme="minorHAnsi" w:hAnsiTheme="minorHAnsi" w:cstheme="minorHAnsi"/>
          <w:iCs/>
          <w:color w:val="auto"/>
          <w:sz w:val="22"/>
          <w:szCs w:val="22"/>
        </w:rPr>
        <w:t>Accrued</w:t>
      </w:r>
      <w:proofErr w:type="gramEnd"/>
      <w:r w:rsidR="00710CFC" w:rsidRPr="00063139">
        <w:rPr>
          <w:rFonts w:asciiTheme="minorHAnsi" w:hAnsiTheme="minorHAnsi" w:cstheme="minorHAnsi"/>
          <w:iCs/>
          <w:color w:val="auto"/>
          <w:sz w:val="22"/>
          <w:szCs w:val="22"/>
        </w:rPr>
        <w:t xml:space="preserve"> sick days are not payable at separation from CFDMC.</w:t>
      </w:r>
      <w:r w:rsidR="00D7549D" w:rsidRPr="00063139">
        <w:rPr>
          <w:rFonts w:asciiTheme="minorHAnsi" w:hAnsiTheme="minorHAnsi" w:cstheme="minorHAnsi"/>
          <w:iCs/>
          <w:color w:val="auto"/>
          <w:sz w:val="22"/>
          <w:szCs w:val="22"/>
        </w:rPr>
        <w:t xml:space="preserve">  </w:t>
      </w:r>
      <w:r w:rsidR="008D41FD" w:rsidRPr="00063139">
        <w:rPr>
          <w:rFonts w:asciiTheme="minorHAnsi" w:hAnsiTheme="minorHAnsi" w:cstheme="minorHAnsi"/>
          <w:iCs/>
          <w:color w:val="auto"/>
          <w:sz w:val="22"/>
          <w:szCs w:val="22"/>
        </w:rPr>
        <w:br/>
      </w:r>
    </w:p>
    <w:p w14:paraId="126F6533" w14:textId="02AA5933" w:rsidR="00710CFC" w:rsidRPr="00063139" w:rsidRDefault="00CF5120" w:rsidP="00710CFC">
      <w:pPr>
        <w:pStyle w:val="Default"/>
        <w:numPr>
          <w:ilvl w:val="0"/>
          <w:numId w:val="28"/>
        </w:numPr>
        <w:rPr>
          <w:rFonts w:asciiTheme="minorHAnsi" w:hAnsiTheme="minorHAnsi" w:cstheme="minorHAnsi"/>
          <w:iCs/>
          <w:color w:val="auto"/>
          <w:sz w:val="22"/>
          <w:szCs w:val="22"/>
        </w:rPr>
      </w:pPr>
      <w:r w:rsidRPr="00063139">
        <w:rPr>
          <w:rFonts w:asciiTheme="minorHAnsi" w:hAnsiTheme="minorHAnsi" w:cstheme="minorHAnsi"/>
          <w:iCs/>
          <w:color w:val="auto"/>
          <w:sz w:val="22"/>
          <w:szCs w:val="22"/>
        </w:rPr>
        <w:t>Twelve</w:t>
      </w:r>
      <w:r w:rsidR="00710CFC" w:rsidRPr="00063139">
        <w:rPr>
          <w:rFonts w:asciiTheme="minorHAnsi" w:hAnsiTheme="minorHAnsi" w:cstheme="minorHAnsi"/>
          <w:iCs/>
          <w:color w:val="auto"/>
          <w:sz w:val="22"/>
          <w:szCs w:val="22"/>
        </w:rPr>
        <w:t xml:space="preserve"> vacation days a year (accruing at </w:t>
      </w:r>
      <w:r w:rsidRPr="00063139">
        <w:rPr>
          <w:rFonts w:asciiTheme="minorHAnsi" w:hAnsiTheme="minorHAnsi" w:cstheme="minorHAnsi"/>
          <w:iCs/>
          <w:color w:val="auto"/>
          <w:sz w:val="22"/>
          <w:szCs w:val="22"/>
        </w:rPr>
        <w:t>eight</w:t>
      </w:r>
      <w:r w:rsidR="00710CFC" w:rsidRPr="00063139">
        <w:rPr>
          <w:rFonts w:asciiTheme="minorHAnsi" w:hAnsiTheme="minorHAnsi" w:cstheme="minorHAnsi"/>
          <w:iCs/>
          <w:color w:val="auto"/>
          <w:sz w:val="22"/>
          <w:szCs w:val="22"/>
        </w:rPr>
        <w:t xml:space="preserve"> hours per month)</w:t>
      </w:r>
      <w:r w:rsidR="001F02A9" w:rsidRPr="00063139">
        <w:rPr>
          <w:rFonts w:asciiTheme="minorHAnsi" w:hAnsiTheme="minorHAnsi" w:cstheme="minorHAnsi"/>
          <w:iCs/>
          <w:color w:val="auto"/>
          <w:sz w:val="22"/>
          <w:szCs w:val="22"/>
        </w:rPr>
        <w:t xml:space="preserve"> that can roll over from year to year, if unused.  Accrued vacation day payouts will be capped at five days upon separation from </w:t>
      </w:r>
      <w:r w:rsidR="00710CFC" w:rsidRPr="00063139">
        <w:rPr>
          <w:rFonts w:asciiTheme="minorHAnsi" w:hAnsiTheme="minorHAnsi" w:cstheme="minorHAnsi"/>
          <w:iCs/>
          <w:color w:val="auto"/>
          <w:sz w:val="22"/>
          <w:szCs w:val="22"/>
        </w:rPr>
        <w:t xml:space="preserve">CFDMC.  </w:t>
      </w:r>
      <w:r w:rsidR="008D41FD" w:rsidRPr="00063139">
        <w:rPr>
          <w:rFonts w:asciiTheme="minorHAnsi" w:hAnsiTheme="minorHAnsi" w:cstheme="minorHAnsi"/>
          <w:iCs/>
          <w:color w:val="auto"/>
          <w:sz w:val="22"/>
          <w:szCs w:val="22"/>
        </w:rPr>
        <w:br/>
      </w:r>
    </w:p>
    <w:p w14:paraId="246663E3" w14:textId="2644A4CB" w:rsidR="000B74B4" w:rsidRDefault="00AF466F" w:rsidP="00F95A18">
      <w:pPr>
        <w:pStyle w:val="Default"/>
        <w:numPr>
          <w:ilvl w:val="0"/>
          <w:numId w:val="28"/>
        </w:numPr>
        <w:rPr>
          <w:rFonts w:asciiTheme="minorHAnsi" w:hAnsiTheme="minorHAnsi" w:cstheme="minorHAnsi"/>
          <w:iCs/>
          <w:color w:val="auto"/>
          <w:sz w:val="22"/>
          <w:szCs w:val="22"/>
        </w:rPr>
      </w:pPr>
      <w:r w:rsidRPr="00AF466F">
        <w:rPr>
          <w:rFonts w:asciiTheme="minorHAnsi" w:hAnsiTheme="minorHAnsi" w:cstheme="minorHAnsi"/>
          <w:iCs/>
          <w:color w:val="auto"/>
          <w:sz w:val="22"/>
          <w:szCs w:val="22"/>
        </w:rPr>
        <w:t>In 2024, worker’s compensation benefits were added for Coalition employees.</w:t>
      </w:r>
      <w:r w:rsidR="00917B47">
        <w:rPr>
          <w:rFonts w:asciiTheme="minorHAnsi" w:hAnsiTheme="minorHAnsi" w:cstheme="minorHAnsi"/>
          <w:iCs/>
          <w:color w:val="auto"/>
          <w:sz w:val="22"/>
          <w:szCs w:val="22"/>
        </w:rPr>
        <w:br/>
      </w:r>
    </w:p>
    <w:p w14:paraId="764F57FF" w14:textId="5F3F6F8B" w:rsidR="00917B47" w:rsidRPr="00AF466F" w:rsidRDefault="00917B47" w:rsidP="00F95A18">
      <w:pPr>
        <w:pStyle w:val="Default"/>
        <w:numPr>
          <w:ilvl w:val="0"/>
          <w:numId w:val="28"/>
        </w:numPr>
        <w:rPr>
          <w:rFonts w:asciiTheme="minorHAnsi" w:hAnsiTheme="minorHAnsi" w:cstheme="minorHAnsi"/>
          <w:iCs/>
          <w:color w:val="auto"/>
          <w:sz w:val="22"/>
          <w:szCs w:val="22"/>
        </w:rPr>
      </w:pPr>
      <w:r>
        <w:rPr>
          <w:rFonts w:asciiTheme="minorHAnsi" w:hAnsiTheme="minorHAnsi" w:cstheme="minorHAnsi"/>
          <w:iCs/>
          <w:color w:val="auto"/>
          <w:sz w:val="22"/>
          <w:szCs w:val="22"/>
        </w:rPr>
        <w:t>Additional employee benefits may be negotiated with an employee during the hiring process and will be specified in the hiring letter.</w:t>
      </w:r>
    </w:p>
    <w:p w14:paraId="09A41CCB" w14:textId="77777777" w:rsidR="000B74B4" w:rsidRPr="00C95E99" w:rsidRDefault="000B74B4" w:rsidP="000B74B4">
      <w:pPr>
        <w:pStyle w:val="Default"/>
        <w:rPr>
          <w:rFonts w:asciiTheme="minorHAnsi" w:hAnsiTheme="minorHAnsi" w:cstheme="minorHAnsi"/>
          <w:iCs/>
          <w:color w:val="auto"/>
          <w:sz w:val="22"/>
          <w:szCs w:val="22"/>
        </w:rPr>
      </w:pPr>
    </w:p>
    <w:p w14:paraId="65D4918D" w14:textId="43B21830" w:rsidR="00710CFC" w:rsidRPr="00C95E99" w:rsidRDefault="00710CFC" w:rsidP="000B74B4">
      <w:pPr>
        <w:ind w:left="1440" w:hanging="1440"/>
        <w:rPr>
          <w:rFonts w:cstheme="minorHAnsi"/>
          <w:b/>
          <w:bCs/>
        </w:rPr>
      </w:pPr>
      <w:r w:rsidRPr="00C95E99">
        <w:rPr>
          <w:rFonts w:cstheme="minorHAnsi"/>
          <w:b/>
          <w:bCs/>
        </w:rPr>
        <w:t>Timesheets and Payroll</w:t>
      </w:r>
    </w:p>
    <w:p w14:paraId="18C7CD82" w14:textId="6132F538" w:rsidR="008D41FD" w:rsidRPr="00C95E99" w:rsidRDefault="008D41FD" w:rsidP="008D41FD">
      <w:pPr>
        <w:pStyle w:val="PlainText"/>
        <w:rPr>
          <w:rFonts w:asciiTheme="minorHAnsi" w:hAnsiTheme="minorHAnsi" w:cstheme="minorHAnsi"/>
          <w:szCs w:val="22"/>
        </w:rPr>
      </w:pPr>
      <w:r w:rsidRPr="00C95E99">
        <w:rPr>
          <w:rFonts w:asciiTheme="minorHAnsi" w:hAnsiTheme="minorHAnsi" w:cstheme="minorHAnsi"/>
          <w:szCs w:val="22"/>
        </w:rPr>
        <w:t xml:space="preserve">The pay period for </w:t>
      </w:r>
      <w:r w:rsidR="001A64DB">
        <w:rPr>
          <w:rFonts w:asciiTheme="minorHAnsi" w:hAnsiTheme="minorHAnsi" w:cstheme="minorHAnsi"/>
          <w:szCs w:val="22"/>
        </w:rPr>
        <w:t>C</w:t>
      </w:r>
      <w:r w:rsidRPr="00C95E99">
        <w:rPr>
          <w:rFonts w:asciiTheme="minorHAnsi" w:hAnsiTheme="minorHAnsi" w:cstheme="minorHAnsi"/>
          <w:szCs w:val="22"/>
        </w:rPr>
        <w:t>oalition employees is monthly.  Employees are required to submit a Coalition timesheet no later than the 5</w:t>
      </w:r>
      <w:r w:rsidRPr="00C95E99">
        <w:rPr>
          <w:rFonts w:asciiTheme="minorHAnsi" w:hAnsiTheme="minorHAnsi" w:cstheme="minorHAnsi"/>
          <w:szCs w:val="22"/>
          <w:vertAlign w:val="superscript"/>
        </w:rPr>
        <w:t>th</w:t>
      </w:r>
      <w:r w:rsidRPr="00C95E99">
        <w:rPr>
          <w:rFonts w:asciiTheme="minorHAnsi" w:hAnsiTheme="minorHAnsi" w:cstheme="minorHAnsi"/>
          <w:szCs w:val="22"/>
        </w:rPr>
        <w:t xml:space="preserve"> day of the following month.  Timesheets include a detailed daily listing of tasks performed/completed and hours worked.    Payroll is </w:t>
      </w:r>
      <w:r w:rsidR="005D45BF" w:rsidRPr="00C95E99">
        <w:rPr>
          <w:rFonts w:asciiTheme="minorHAnsi" w:hAnsiTheme="minorHAnsi" w:cstheme="minorHAnsi"/>
          <w:szCs w:val="22"/>
        </w:rPr>
        <w:t>direct deposited</w:t>
      </w:r>
      <w:r w:rsidRPr="00C95E99">
        <w:rPr>
          <w:rFonts w:asciiTheme="minorHAnsi" w:hAnsiTheme="minorHAnsi" w:cstheme="minorHAnsi"/>
          <w:szCs w:val="22"/>
        </w:rPr>
        <w:t xml:space="preserve"> on the 10</w:t>
      </w:r>
      <w:r w:rsidRPr="00C95E99">
        <w:rPr>
          <w:rFonts w:asciiTheme="minorHAnsi" w:hAnsiTheme="minorHAnsi" w:cstheme="minorHAnsi"/>
          <w:szCs w:val="22"/>
          <w:vertAlign w:val="superscript"/>
        </w:rPr>
        <w:t>th</w:t>
      </w:r>
      <w:r w:rsidRPr="00C95E99">
        <w:rPr>
          <w:rFonts w:asciiTheme="minorHAnsi" w:hAnsiTheme="minorHAnsi" w:cstheme="minorHAnsi"/>
          <w:szCs w:val="22"/>
        </w:rPr>
        <w:t xml:space="preserve"> day of the following month.</w:t>
      </w:r>
    </w:p>
    <w:p w14:paraId="45F85767" w14:textId="633DF75D" w:rsidR="008D41FD" w:rsidRPr="00C95E99" w:rsidRDefault="008D41FD" w:rsidP="008D41FD">
      <w:pPr>
        <w:pStyle w:val="PlainText"/>
        <w:rPr>
          <w:rFonts w:asciiTheme="minorHAnsi" w:hAnsiTheme="minorHAnsi" w:cstheme="minorHAnsi"/>
          <w:szCs w:val="22"/>
        </w:rPr>
      </w:pPr>
    </w:p>
    <w:p w14:paraId="5B4788AB" w14:textId="11A76227" w:rsidR="00B56ED2" w:rsidRDefault="00B56ED2">
      <w:pPr>
        <w:rPr>
          <w:rFonts w:cstheme="minorHAnsi"/>
          <w:b/>
        </w:rPr>
      </w:pPr>
      <w:r>
        <w:rPr>
          <w:rFonts w:cstheme="minorHAnsi"/>
          <w:b/>
        </w:rPr>
        <w:br w:type="page"/>
      </w:r>
    </w:p>
    <w:p w14:paraId="4F5D9D48" w14:textId="77777777" w:rsidR="00B56ED2" w:rsidRPr="00491BAD" w:rsidRDefault="00B56ED2" w:rsidP="00B56ED2">
      <w:pPr>
        <w:jc w:val="center"/>
      </w:pPr>
      <w:r w:rsidRPr="00491BAD">
        <w:lastRenderedPageBreak/>
        <w:t>CFDMC Annual Performance Review &amp; Pay Increase</w:t>
      </w:r>
    </w:p>
    <w:p w14:paraId="5567B7C9" w14:textId="66545F0A" w:rsidR="00B56ED2" w:rsidRPr="00491BAD" w:rsidRDefault="00B56ED2" w:rsidP="00B56ED2">
      <w:r w:rsidRPr="00491BAD">
        <w:t>The Coalition will provide an annual pay increase to full-time employees, between 2% and 5%, based on the performance appraisal.  Appraisals and the pay increase for the Executive Director is provided by the Executive Committee.  Appraisals and pay increases for full-time</w:t>
      </w:r>
      <w:r w:rsidR="00E17D7B" w:rsidRPr="00491BAD">
        <w:t xml:space="preserve">, part-time and stipend </w:t>
      </w:r>
      <w:r w:rsidRPr="00491BAD">
        <w:t xml:space="preserve">employees are provided by the Executive Director.  Pay raises are contingent on continued (at least level) grant </w:t>
      </w:r>
      <w:r w:rsidR="001649C7" w:rsidRPr="00491BAD">
        <w:t>funding and</w:t>
      </w:r>
      <w:r w:rsidRPr="00491BAD">
        <w:t xml:space="preserve"> are effective July 1</w:t>
      </w:r>
      <w:r w:rsidRPr="00491BAD">
        <w:rPr>
          <w:vertAlign w:val="superscript"/>
        </w:rPr>
        <w:t>st</w:t>
      </w:r>
      <w:r w:rsidRPr="00491BAD">
        <w:t xml:space="preserve"> of each year.  </w:t>
      </w:r>
      <w:r w:rsidR="00822A85">
        <w:t xml:space="preserve"> The Executive Committee may recommend special pay increases for approval by the Board.</w:t>
      </w:r>
    </w:p>
    <w:p w14:paraId="03D03459" w14:textId="77777777" w:rsidR="00B56ED2" w:rsidRPr="00491BAD" w:rsidRDefault="00B56ED2" w:rsidP="00B56ED2">
      <w:r w:rsidRPr="00491BAD">
        <w:t>See performance feedback process below.</w:t>
      </w:r>
    </w:p>
    <w:p w14:paraId="6574F1C7" w14:textId="77777777" w:rsidR="00B56ED2" w:rsidRDefault="00B56ED2" w:rsidP="00B56ED2"/>
    <w:p w14:paraId="526C4904" w14:textId="77777777" w:rsidR="00B56ED2" w:rsidRDefault="00B56ED2" w:rsidP="00B56ED2">
      <w:r>
        <w:rPr>
          <w:rFonts w:ascii="Times New Roman" w:hAnsi="Times New Roman" w:cs="Times New Roman"/>
          <w:sz w:val="24"/>
          <w:szCs w:val="24"/>
        </w:rPr>
        <w:br w:type="page"/>
      </w:r>
    </w:p>
    <w:p w14:paraId="1F3A039C" w14:textId="77777777" w:rsidR="00B56ED2" w:rsidRPr="00491BAD" w:rsidRDefault="00B56ED2" w:rsidP="00B56ED2">
      <w:pPr>
        <w:jc w:val="center"/>
        <w:rPr>
          <w:b/>
          <w:bCs/>
        </w:rPr>
      </w:pPr>
      <w:r w:rsidRPr="00491BAD">
        <w:rPr>
          <w:b/>
          <w:bCs/>
        </w:rPr>
        <w:lastRenderedPageBreak/>
        <w:t>CFMDC Employees Expectations and Feedback</w:t>
      </w:r>
    </w:p>
    <w:p w14:paraId="0FA93365" w14:textId="77777777" w:rsidR="00B56ED2" w:rsidRPr="00491BAD" w:rsidRDefault="00B56ED2" w:rsidP="00B56ED2">
      <w:pPr>
        <w:rPr>
          <w:b/>
          <w:bCs/>
        </w:rPr>
      </w:pPr>
      <w:r w:rsidRPr="00491BAD">
        <w:rPr>
          <w:b/>
          <w:bCs/>
        </w:rPr>
        <w:t>Expectations:</w:t>
      </w:r>
    </w:p>
    <w:p w14:paraId="69255440" w14:textId="039FF167" w:rsidR="00B56ED2" w:rsidRPr="00491BAD" w:rsidRDefault="00B56ED2" w:rsidP="00B56ED2">
      <w:pPr>
        <w:pStyle w:val="ListParagraph"/>
        <w:numPr>
          <w:ilvl w:val="0"/>
          <w:numId w:val="31"/>
        </w:numPr>
        <w:spacing w:after="160" w:line="256" w:lineRule="auto"/>
      </w:pPr>
      <w:r>
        <w:t xml:space="preserve">Members are our business (we are professional, courteous, </w:t>
      </w:r>
      <w:r w:rsidR="249667E6">
        <w:t>and responsive</w:t>
      </w:r>
      <w:r>
        <w:t>)</w:t>
      </w:r>
    </w:p>
    <w:p w14:paraId="581DFBAE" w14:textId="77777777" w:rsidR="00B56ED2" w:rsidRPr="00491BAD" w:rsidRDefault="00B56ED2" w:rsidP="00B56ED2">
      <w:pPr>
        <w:pStyle w:val="ListParagraph"/>
        <w:numPr>
          <w:ilvl w:val="0"/>
          <w:numId w:val="31"/>
        </w:numPr>
        <w:spacing w:after="160" w:line="256" w:lineRule="auto"/>
      </w:pPr>
      <w:r w:rsidRPr="00491BAD">
        <w:t>We are ethical and accountable (we show value for the investment made in us)</w:t>
      </w:r>
    </w:p>
    <w:p w14:paraId="114D39A6" w14:textId="77777777" w:rsidR="00B56ED2" w:rsidRPr="00491BAD" w:rsidRDefault="00B56ED2" w:rsidP="00B56ED2">
      <w:pPr>
        <w:pStyle w:val="ListParagraph"/>
        <w:numPr>
          <w:ilvl w:val="0"/>
          <w:numId w:val="31"/>
        </w:numPr>
        <w:spacing w:after="160" w:line="256" w:lineRule="auto"/>
      </w:pPr>
      <w:r w:rsidRPr="00491BAD">
        <w:t>Members are the subject matter experts, we facilitate</w:t>
      </w:r>
    </w:p>
    <w:p w14:paraId="5AA95D4F" w14:textId="77777777" w:rsidR="00B56ED2" w:rsidRPr="00491BAD" w:rsidRDefault="00B56ED2" w:rsidP="00B56ED2">
      <w:pPr>
        <w:pStyle w:val="ListParagraph"/>
        <w:numPr>
          <w:ilvl w:val="0"/>
          <w:numId w:val="31"/>
        </w:numPr>
        <w:spacing w:after="160" w:line="256" w:lineRule="auto"/>
      </w:pPr>
      <w:r w:rsidRPr="00491BAD">
        <w:t>We work together as a team</w:t>
      </w:r>
    </w:p>
    <w:p w14:paraId="2E6D8EE5" w14:textId="77777777" w:rsidR="00B56ED2" w:rsidRPr="00491BAD" w:rsidRDefault="00B56ED2" w:rsidP="00B56ED2">
      <w:pPr>
        <w:pStyle w:val="ListParagraph"/>
        <w:numPr>
          <w:ilvl w:val="0"/>
          <w:numId w:val="31"/>
        </w:numPr>
        <w:spacing w:after="160" w:line="256" w:lineRule="auto"/>
      </w:pPr>
      <w:r w:rsidRPr="00491BAD">
        <w:t>We meet deadlines</w:t>
      </w:r>
    </w:p>
    <w:p w14:paraId="3C0FAFF3" w14:textId="77777777" w:rsidR="00B56ED2" w:rsidRPr="00491BAD" w:rsidRDefault="00B56ED2" w:rsidP="00B56ED2">
      <w:pPr>
        <w:pStyle w:val="ListParagraph"/>
        <w:numPr>
          <w:ilvl w:val="0"/>
          <w:numId w:val="31"/>
        </w:numPr>
        <w:spacing w:after="160" w:line="256" w:lineRule="auto"/>
      </w:pPr>
      <w:r w:rsidRPr="00491BAD">
        <w:t>We strive for excellence in work products</w:t>
      </w:r>
    </w:p>
    <w:p w14:paraId="40DDBF11" w14:textId="77777777" w:rsidR="00B56ED2" w:rsidRPr="00491BAD" w:rsidRDefault="00B56ED2" w:rsidP="00B56ED2">
      <w:pPr>
        <w:pStyle w:val="ListParagraph"/>
        <w:numPr>
          <w:ilvl w:val="0"/>
          <w:numId w:val="31"/>
        </w:numPr>
        <w:spacing w:after="160" w:line="256" w:lineRule="auto"/>
      </w:pPr>
      <w:r w:rsidRPr="00491BAD">
        <w:t>We focus on innovation and continuous improvement</w:t>
      </w:r>
    </w:p>
    <w:p w14:paraId="15F7B516" w14:textId="77777777" w:rsidR="00B56ED2" w:rsidRPr="00491BAD" w:rsidRDefault="00B56ED2" w:rsidP="00B56ED2">
      <w:pPr>
        <w:pStyle w:val="ListParagraph"/>
        <w:numPr>
          <w:ilvl w:val="0"/>
          <w:numId w:val="31"/>
        </w:numPr>
        <w:spacing w:after="160" w:line="256" w:lineRule="auto"/>
      </w:pPr>
      <w:r w:rsidRPr="00491BAD">
        <w:t>We seek guidance or assistance when needed</w:t>
      </w:r>
    </w:p>
    <w:p w14:paraId="5AEAD286" w14:textId="77777777" w:rsidR="00B56ED2" w:rsidRPr="00491BAD" w:rsidRDefault="00B56ED2" w:rsidP="00B56ED2">
      <w:pPr>
        <w:pStyle w:val="ListParagraph"/>
        <w:numPr>
          <w:ilvl w:val="0"/>
          <w:numId w:val="31"/>
        </w:numPr>
        <w:spacing w:after="160" w:line="256" w:lineRule="auto"/>
      </w:pPr>
      <w:r w:rsidRPr="00491BAD">
        <w:t>We own and learn from our mistakes</w:t>
      </w:r>
    </w:p>
    <w:p w14:paraId="7D9B4E18" w14:textId="77777777" w:rsidR="00B56ED2" w:rsidRPr="00491BAD" w:rsidRDefault="00B56ED2" w:rsidP="00B56ED2">
      <w:pPr>
        <w:pStyle w:val="ListParagraph"/>
        <w:numPr>
          <w:ilvl w:val="0"/>
          <w:numId w:val="31"/>
        </w:numPr>
        <w:spacing w:after="160" w:line="256" w:lineRule="auto"/>
      </w:pPr>
      <w:r w:rsidRPr="00491BAD">
        <w:t>Job specific expectations are established in the employee position description and annually through the traffic light/project plan</w:t>
      </w:r>
    </w:p>
    <w:p w14:paraId="4A0FF2BE" w14:textId="77777777" w:rsidR="00B56ED2" w:rsidRPr="00491BAD" w:rsidRDefault="00B56ED2" w:rsidP="00B56ED2"/>
    <w:p w14:paraId="60E03EF5" w14:textId="77777777" w:rsidR="00B56ED2" w:rsidRPr="00491BAD" w:rsidRDefault="00B56ED2" w:rsidP="00B56ED2">
      <w:pPr>
        <w:rPr>
          <w:b/>
          <w:bCs/>
        </w:rPr>
      </w:pPr>
      <w:r w:rsidRPr="00491BAD">
        <w:rPr>
          <w:b/>
          <w:bCs/>
        </w:rPr>
        <w:t>Employee Self-Assessment:</w:t>
      </w:r>
    </w:p>
    <w:p w14:paraId="3C6A1455" w14:textId="77777777" w:rsidR="00B56ED2" w:rsidRPr="00491BAD" w:rsidRDefault="00B56ED2" w:rsidP="00B56ED2">
      <w:r w:rsidRPr="00491BAD">
        <w:t>Strengths/Accomplishments:</w:t>
      </w:r>
    </w:p>
    <w:p w14:paraId="6B9A7874" w14:textId="77777777" w:rsidR="00B56ED2" w:rsidRPr="00491BAD" w:rsidRDefault="00B56ED2" w:rsidP="00B56ED2">
      <w:r w:rsidRPr="00491BAD">
        <w:t>Growth and learning opportunities:</w:t>
      </w:r>
    </w:p>
    <w:p w14:paraId="04428E4E" w14:textId="77777777" w:rsidR="00B56ED2" w:rsidRPr="00491BAD" w:rsidRDefault="00B56ED2" w:rsidP="00B56ED2">
      <w:r w:rsidRPr="00491BAD">
        <w:t>What can I do to improve as your leader?</w:t>
      </w:r>
    </w:p>
    <w:p w14:paraId="085A0820" w14:textId="77777777" w:rsidR="00B56ED2" w:rsidRPr="00491BAD" w:rsidRDefault="00B56ED2" w:rsidP="00B56ED2"/>
    <w:p w14:paraId="0AA1424E" w14:textId="46A84B72" w:rsidR="00B56ED2" w:rsidRPr="00491BAD" w:rsidRDefault="00B56ED2" w:rsidP="00B56ED2">
      <w:pPr>
        <w:rPr>
          <w:b/>
          <w:bCs/>
        </w:rPr>
      </w:pPr>
      <w:r w:rsidRPr="00491BAD">
        <w:rPr>
          <w:b/>
          <w:bCs/>
        </w:rPr>
        <w:t>Leader Assessment</w:t>
      </w:r>
      <w:r w:rsidR="00C412B3">
        <w:rPr>
          <w:b/>
          <w:bCs/>
        </w:rPr>
        <w:t xml:space="preserve"> of Employee</w:t>
      </w:r>
      <w:r w:rsidRPr="00491BAD">
        <w:rPr>
          <w:b/>
          <w:bCs/>
        </w:rPr>
        <w:t>:</w:t>
      </w:r>
    </w:p>
    <w:p w14:paraId="394CAC7E" w14:textId="77777777" w:rsidR="00B56ED2" w:rsidRPr="00491BAD" w:rsidRDefault="00B56ED2" w:rsidP="00B56ED2">
      <w:r w:rsidRPr="00491BAD">
        <w:t>Strengths/Accomplishments:</w:t>
      </w:r>
    </w:p>
    <w:p w14:paraId="1457D958" w14:textId="77777777" w:rsidR="00B56ED2" w:rsidRPr="00491BAD" w:rsidRDefault="00B56ED2" w:rsidP="00B56ED2">
      <w:r w:rsidRPr="00491BAD">
        <w:t>Growth and learning opportunities:</w:t>
      </w:r>
    </w:p>
    <w:p w14:paraId="07D2CEAA" w14:textId="77777777" w:rsidR="00B56ED2" w:rsidRPr="00491BAD" w:rsidRDefault="00B56ED2" w:rsidP="00B56ED2"/>
    <w:p w14:paraId="3D4F107F" w14:textId="77777777" w:rsidR="00B56ED2" w:rsidRPr="00491BAD" w:rsidRDefault="00B56ED2" w:rsidP="00B56ED2">
      <w:r w:rsidRPr="00491BAD">
        <w:t>Annual Increase Recommended:   Yes       No</w:t>
      </w:r>
    </w:p>
    <w:p w14:paraId="1D38AF95" w14:textId="77777777" w:rsidR="00B56ED2" w:rsidRPr="00491BAD" w:rsidRDefault="00B56ED2" w:rsidP="00B56ED2">
      <w:r w:rsidRPr="00491BAD">
        <w:t xml:space="preserve">Percentage:  </w:t>
      </w:r>
    </w:p>
    <w:p w14:paraId="4F248219" w14:textId="0BA37B51" w:rsidR="00710CFC" w:rsidRPr="00C95E99" w:rsidRDefault="00710CFC">
      <w:pPr>
        <w:rPr>
          <w:rFonts w:cstheme="minorHAnsi"/>
          <w:b/>
        </w:rPr>
      </w:pPr>
      <w:r w:rsidRPr="00C95E99">
        <w:rPr>
          <w:rFonts w:cstheme="minorHAnsi"/>
          <w:b/>
        </w:rPr>
        <w:br w:type="page"/>
      </w:r>
    </w:p>
    <w:p w14:paraId="1B01BC14" w14:textId="74251F09" w:rsidR="004F5D86" w:rsidRPr="00C95E99" w:rsidRDefault="004F5D86" w:rsidP="004F5D86">
      <w:pPr>
        <w:pStyle w:val="Header"/>
        <w:jc w:val="center"/>
        <w:rPr>
          <w:rFonts w:cstheme="minorHAnsi"/>
          <w:b/>
        </w:rPr>
      </w:pPr>
      <w:r w:rsidRPr="00C95E99">
        <w:rPr>
          <w:rFonts w:cstheme="minorHAnsi"/>
          <w:b/>
        </w:rPr>
        <w:lastRenderedPageBreak/>
        <w:t>Central Florida Disaster Medical Coalition</w:t>
      </w:r>
    </w:p>
    <w:p w14:paraId="2C991B24" w14:textId="77777777" w:rsidR="004F5D86" w:rsidRPr="00C95E99" w:rsidRDefault="004F5D86" w:rsidP="004F5D86">
      <w:pPr>
        <w:pStyle w:val="Header"/>
        <w:jc w:val="center"/>
        <w:rPr>
          <w:rFonts w:cstheme="minorHAnsi"/>
          <w:b/>
        </w:rPr>
      </w:pPr>
      <w:r w:rsidRPr="00C95E99">
        <w:rPr>
          <w:rFonts w:cstheme="minorHAnsi"/>
          <w:b/>
        </w:rPr>
        <w:t>Equal Employment Opportunity &amp; ADA Policy</w:t>
      </w:r>
    </w:p>
    <w:p w14:paraId="08B2FFAF" w14:textId="77777777" w:rsidR="004F5D86" w:rsidRPr="00C95E99" w:rsidRDefault="004F5D86" w:rsidP="004F5D86">
      <w:pPr>
        <w:pStyle w:val="Header"/>
        <w:jc w:val="center"/>
        <w:rPr>
          <w:rFonts w:cstheme="minorHAnsi"/>
          <w:b/>
        </w:rPr>
      </w:pPr>
      <w:r w:rsidRPr="00C95E99">
        <w:rPr>
          <w:rFonts w:cstheme="minorHAnsi"/>
          <w:b/>
        </w:rPr>
        <w:t>June 30, 2018</w:t>
      </w:r>
      <w:r w:rsidRPr="00C95E99">
        <w:rPr>
          <w:rFonts w:cstheme="minorHAnsi"/>
          <w:b/>
        </w:rPr>
        <w:br/>
        <w:t>(Contract Requirement 1.B.2.g)</w:t>
      </w:r>
    </w:p>
    <w:p w14:paraId="56079A9D" w14:textId="77777777" w:rsidR="004F5D86" w:rsidRPr="00C95E99" w:rsidRDefault="004F5D86" w:rsidP="004F5D86">
      <w:pPr>
        <w:pStyle w:val="PlainText"/>
        <w:rPr>
          <w:rFonts w:asciiTheme="minorHAnsi" w:hAnsiTheme="minorHAnsi" w:cstheme="minorHAnsi"/>
          <w:b/>
          <w:szCs w:val="22"/>
        </w:rPr>
      </w:pPr>
    </w:p>
    <w:p w14:paraId="7CC36228" w14:textId="77777777" w:rsidR="004F5D86" w:rsidRPr="00C95E99" w:rsidRDefault="004F5D86" w:rsidP="004F5D86">
      <w:pPr>
        <w:pStyle w:val="PlainText"/>
        <w:rPr>
          <w:rFonts w:asciiTheme="minorHAnsi" w:hAnsiTheme="minorHAnsi" w:cstheme="minorHAnsi"/>
          <w:b/>
          <w:szCs w:val="22"/>
        </w:rPr>
      </w:pPr>
    </w:p>
    <w:p w14:paraId="6E9992A9" w14:textId="77777777" w:rsidR="004F5D86" w:rsidRPr="00C95E99" w:rsidRDefault="004F5D86" w:rsidP="004F5D86">
      <w:pPr>
        <w:pStyle w:val="PlainText"/>
        <w:rPr>
          <w:rFonts w:asciiTheme="minorHAnsi" w:hAnsiTheme="minorHAnsi" w:cstheme="minorHAnsi"/>
          <w:b/>
          <w:szCs w:val="22"/>
        </w:rPr>
      </w:pPr>
      <w:r w:rsidRPr="00C95E99">
        <w:rPr>
          <w:rFonts w:asciiTheme="minorHAnsi" w:hAnsiTheme="minorHAnsi" w:cstheme="minorHAnsi"/>
          <w:b/>
          <w:szCs w:val="22"/>
        </w:rPr>
        <w:t>Equal Employment Opportunity</w:t>
      </w:r>
    </w:p>
    <w:p w14:paraId="149C6099" w14:textId="77777777" w:rsidR="004F5D86" w:rsidRPr="00C95E99" w:rsidRDefault="004F5D86" w:rsidP="004F5D86">
      <w:pPr>
        <w:pStyle w:val="PlainText"/>
        <w:rPr>
          <w:rFonts w:asciiTheme="minorHAnsi" w:hAnsiTheme="minorHAnsi" w:cstheme="minorHAnsi"/>
          <w:szCs w:val="22"/>
        </w:rPr>
      </w:pPr>
    </w:p>
    <w:p w14:paraId="4E328328" w14:textId="13224373" w:rsidR="004F5D86" w:rsidRPr="00C95E99" w:rsidRDefault="004F5D86" w:rsidP="004F5D86">
      <w:pPr>
        <w:pStyle w:val="PlainText"/>
        <w:rPr>
          <w:rFonts w:asciiTheme="minorHAnsi" w:hAnsiTheme="minorHAnsi" w:cstheme="minorHAnsi"/>
          <w:szCs w:val="22"/>
        </w:rPr>
      </w:pPr>
      <w:r w:rsidRPr="00C95E99">
        <w:rPr>
          <w:rFonts w:asciiTheme="minorHAnsi" w:hAnsiTheme="minorHAnsi" w:cstheme="minorHAnsi"/>
          <w:szCs w:val="22"/>
        </w:rPr>
        <w:t xml:space="preserve">The Central Florida Disaster Medical Coalition (CFDMC) is committed to equal employment opportunity. We will not discriminate against employees or applicants for employment on any legally recognized basis including but not limited to veteran status, uniform service member status, race, color, religion, sex, national origin, age, physical or mental disability, genetic information and or any other protected class under federal or </w:t>
      </w:r>
      <w:r w:rsidR="002177C1" w:rsidRPr="00C95E99">
        <w:rPr>
          <w:rFonts w:asciiTheme="minorHAnsi" w:hAnsiTheme="minorHAnsi" w:cstheme="minorHAnsi"/>
          <w:szCs w:val="22"/>
        </w:rPr>
        <w:t>state statute</w:t>
      </w:r>
      <w:r w:rsidRPr="00C95E99">
        <w:rPr>
          <w:rFonts w:asciiTheme="minorHAnsi" w:hAnsiTheme="minorHAnsi" w:cstheme="minorHAnsi"/>
          <w:szCs w:val="22"/>
        </w:rPr>
        <w:t>.</w:t>
      </w:r>
    </w:p>
    <w:p w14:paraId="02DE6A81" w14:textId="77777777" w:rsidR="004F5D86" w:rsidRPr="00C95E99" w:rsidRDefault="004F5D86" w:rsidP="004F5D86">
      <w:pPr>
        <w:pStyle w:val="PlainText"/>
        <w:rPr>
          <w:rFonts w:asciiTheme="minorHAnsi" w:hAnsiTheme="minorHAnsi" w:cstheme="minorHAnsi"/>
          <w:szCs w:val="22"/>
        </w:rPr>
      </w:pPr>
    </w:p>
    <w:p w14:paraId="29A88997" w14:textId="7BEA3512" w:rsidR="004F5D86" w:rsidRPr="00C95E99" w:rsidRDefault="004F5D86" w:rsidP="3AAEF8E3">
      <w:pPr>
        <w:pStyle w:val="PlainText"/>
        <w:rPr>
          <w:rFonts w:asciiTheme="minorHAnsi" w:hAnsiTheme="minorHAnsi"/>
        </w:rPr>
      </w:pPr>
      <w:r w:rsidRPr="3AAEF8E3">
        <w:rPr>
          <w:rFonts w:asciiTheme="minorHAnsi" w:hAnsiTheme="minorHAnsi"/>
        </w:rPr>
        <w:t xml:space="preserve">Employees may discuss equal employment opportunity related questions with the Executive Director or the </w:t>
      </w:r>
      <w:r w:rsidR="779FDFD8" w:rsidRPr="3AAEF8E3">
        <w:rPr>
          <w:rFonts w:asciiTheme="minorHAnsi" w:hAnsiTheme="minorHAnsi"/>
        </w:rPr>
        <w:t>B</w:t>
      </w:r>
      <w:r w:rsidRPr="3AAEF8E3">
        <w:rPr>
          <w:rFonts w:asciiTheme="minorHAnsi" w:hAnsiTheme="minorHAnsi"/>
        </w:rPr>
        <w:t xml:space="preserve">oard of </w:t>
      </w:r>
      <w:r w:rsidR="0ECD2FA1" w:rsidRPr="3AAEF8E3">
        <w:rPr>
          <w:rFonts w:asciiTheme="minorHAnsi" w:hAnsiTheme="minorHAnsi"/>
        </w:rPr>
        <w:t>D</w:t>
      </w:r>
      <w:r w:rsidRPr="3AAEF8E3">
        <w:rPr>
          <w:rFonts w:asciiTheme="minorHAnsi" w:hAnsiTheme="minorHAnsi"/>
        </w:rPr>
        <w:t xml:space="preserve">irectors.  </w:t>
      </w:r>
    </w:p>
    <w:p w14:paraId="41B33E93" w14:textId="77777777" w:rsidR="004F5D86" w:rsidRPr="00C95E99" w:rsidRDefault="004F5D86" w:rsidP="004F5D86">
      <w:pPr>
        <w:pStyle w:val="PlainText"/>
        <w:rPr>
          <w:rFonts w:asciiTheme="minorHAnsi" w:hAnsiTheme="minorHAnsi" w:cstheme="minorHAnsi"/>
          <w:szCs w:val="22"/>
        </w:rPr>
      </w:pPr>
    </w:p>
    <w:p w14:paraId="14745A48" w14:textId="77777777" w:rsidR="004F5D86" w:rsidRPr="00C95E99" w:rsidRDefault="004F5D86" w:rsidP="004F5D86">
      <w:pPr>
        <w:pStyle w:val="PlainText"/>
        <w:rPr>
          <w:rFonts w:asciiTheme="minorHAnsi" w:hAnsiTheme="minorHAnsi" w:cstheme="minorHAnsi"/>
          <w:b/>
          <w:szCs w:val="22"/>
        </w:rPr>
      </w:pPr>
      <w:r w:rsidRPr="00C95E99">
        <w:rPr>
          <w:rFonts w:asciiTheme="minorHAnsi" w:hAnsiTheme="minorHAnsi" w:cstheme="minorHAnsi"/>
          <w:b/>
          <w:szCs w:val="22"/>
        </w:rPr>
        <w:t>Americans With Disabilities Act</w:t>
      </w:r>
    </w:p>
    <w:p w14:paraId="4EB83D91" w14:textId="77777777" w:rsidR="004F5D86" w:rsidRPr="00C95E99" w:rsidRDefault="004F5D86" w:rsidP="004F5D86">
      <w:pPr>
        <w:pStyle w:val="PlainText"/>
        <w:rPr>
          <w:rFonts w:asciiTheme="minorHAnsi" w:hAnsiTheme="minorHAnsi" w:cstheme="minorHAnsi"/>
          <w:szCs w:val="22"/>
        </w:rPr>
      </w:pPr>
    </w:p>
    <w:p w14:paraId="0D1ED379" w14:textId="21B4664C" w:rsidR="004F5D86" w:rsidRPr="00C95E99" w:rsidRDefault="004F5D86" w:rsidP="3AAEF8E3">
      <w:pPr>
        <w:pStyle w:val="PlainText"/>
        <w:rPr>
          <w:rFonts w:asciiTheme="minorHAnsi" w:hAnsiTheme="minorHAnsi"/>
        </w:rPr>
      </w:pPr>
      <w:r w:rsidRPr="3AAEF8E3">
        <w:rPr>
          <w:rFonts w:asciiTheme="minorHAnsi" w:hAnsiTheme="minorHAnsi"/>
        </w:rPr>
        <w:t xml:space="preserve">CFDMC is committed to providing equal employment opportunities to qualified individuals with disabilities; this may include providing reasonable accommodation where appropriate </w:t>
      </w:r>
      <w:proofErr w:type="gramStart"/>
      <w:r w:rsidRPr="3AAEF8E3">
        <w:rPr>
          <w:rFonts w:asciiTheme="minorHAnsi" w:hAnsiTheme="minorHAnsi"/>
        </w:rPr>
        <w:t>in order for</w:t>
      </w:r>
      <w:proofErr w:type="gramEnd"/>
      <w:r w:rsidRPr="3AAEF8E3">
        <w:rPr>
          <w:rFonts w:asciiTheme="minorHAnsi" w:hAnsiTheme="minorHAnsi"/>
        </w:rPr>
        <w:t xml:space="preserve"> an otherwise qualified individual to perform the essential functions of the job.  It is the employee’s responsibility to notify the supervisor of the need for </w:t>
      </w:r>
      <w:r w:rsidR="2FDE2EA6" w:rsidRPr="3AAEF8E3">
        <w:rPr>
          <w:rFonts w:asciiTheme="minorHAnsi" w:hAnsiTheme="minorHAnsi"/>
        </w:rPr>
        <w:t>accommodation</w:t>
      </w:r>
      <w:r w:rsidRPr="3AAEF8E3">
        <w:rPr>
          <w:rFonts w:asciiTheme="minorHAnsi" w:hAnsiTheme="minorHAnsi"/>
        </w:rPr>
        <w:t xml:space="preserve">. Upon doing so the supervisor may ask the employee for input or the type of accommodation believed to be </w:t>
      </w:r>
      <w:r w:rsidR="001649C7" w:rsidRPr="3AAEF8E3">
        <w:rPr>
          <w:rFonts w:asciiTheme="minorHAnsi" w:hAnsiTheme="minorHAnsi"/>
        </w:rPr>
        <w:t>necessary,</w:t>
      </w:r>
      <w:r w:rsidRPr="3AAEF8E3">
        <w:rPr>
          <w:rFonts w:asciiTheme="minorHAnsi" w:hAnsiTheme="minorHAnsi"/>
        </w:rPr>
        <w:t xml:space="preserve"> or the functional limitations caused by the disability.  Also, when appropriate, CFDMC may need the employee’s permission to obtain additional information from the physician, or other </w:t>
      </w:r>
      <w:proofErr w:type="gramStart"/>
      <w:r w:rsidRPr="3AAEF8E3">
        <w:rPr>
          <w:rFonts w:asciiTheme="minorHAnsi" w:hAnsiTheme="minorHAnsi"/>
        </w:rPr>
        <w:t>medical,</w:t>
      </w:r>
      <w:proofErr w:type="gramEnd"/>
      <w:r w:rsidRPr="3AAEF8E3">
        <w:rPr>
          <w:rFonts w:asciiTheme="minorHAnsi" w:hAnsiTheme="minorHAnsi"/>
        </w:rPr>
        <w:t xml:space="preserve"> or rehabilitation professionals.  CFDMC will not seek genetic information in connection with the request for accommodation. All medical information received by CFDMC in connection with a request for accommodation will be treated as confidential.</w:t>
      </w:r>
    </w:p>
    <w:p w14:paraId="72A37CBB" w14:textId="77777777" w:rsidR="004F5D86" w:rsidRPr="00C95E99" w:rsidRDefault="004F5D86" w:rsidP="004F5D86">
      <w:pPr>
        <w:spacing w:after="0"/>
        <w:rPr>
          <w:rFonts w:cstheme="minorHAnsi"/>
          <w:b/>
        </w:rPr>
      </w:pPr>
      <w:r w:rsidRPr="00C95E99">
        <w:rPr>
          <w:rFonts w:cstheme="minorHAnsi"/>
          <w:b/>
        </w:rPr>
        <w:br w:type="page"/>
      </w:r>
    </w:p>
    <w:p w14:paraId="04F4FF7C" w14:textId="77777777" w:rsidR="004F5D86" w:rsidRPr="00C95E99" w:rsidRDefault="004F5D86" w:rsidP="004F5D86">
      <w:pPr>
        <w:pStyle w:val="Header"/>
        <w:jc w:val="center"/>
        <w:rPr>
          <w:rFonts w:cstheme="minorHAnsi"/>
          <w:b/>
        </w:rPr>
      </w:pPr>
      <w:r w:rsidRPr="00C95E99">
        <w:rPr>
          <w:rFonts w:cstheme="minorHAnsi"/>
          <w:b/>
        </w:rPr>
        <w:lastRenderedPageBreak/>
        <w:t>Central Florida Disaster Medical Coalition</w:t>
      </w:r>
    </w:p>
    <w:p w14:paraId="45F9DABD" w14:textId="77777777" w:rsidR="004F5D86" w:rsidRPr="00C95E99" w:rsidRDefault="004F5D86" w:rsidP="004F5D86">
      <w:pPr>
        <w:pStyle w:val="Header"/>
        <w:jc w:val="center"/>
        <w:rPr>
          <w:rFonts w:cstheme="minorHAnsi"/>
          <w:b/>
        </w:rPr>
      </w:pPr>
      <w:r w:rsidRPr="00C95E99">
        <w:rPr>
          <w:rFonts w:cstheme="minorHAnsi"/>
          <w:b/>
        </w:rPr>
        <w:t>Smoking Policy</w:t>
      </w:r>
    </w:p>
    <w:p w14:paraId="1D496253" w14:textId="77777777" w:rsidR="004F5D86" w:rsidRPr="00C95E99" w:rsidRDefault="004F5D86" w:rsidP="004F5D86">
      <w:pPr>
        <w:pStyle w:val="Header"/>
        <w:jc w:val="center"/>
        <w:rPr>
          <w:rFonts w:cstheme="minorHAnsi"/>
          <w:b/>
        </w:rPr>
      </w:pPr>
      <w:r w:rsidRPr="00C95E99">
        <w:rPr>
          <w:rFonts w:cstheme="minorHAnsi"/>
          <w:b/>
        </w:rPr>
        <w:t>June 30, 2018</w:t>
      </w:r>
      <w:r w:rsidRPr="00C95E99">
        <w:rPr>
          <w:rFonts w:cstheme="minorHAnsi"/>
          <w:b/>
        </w:rPr>
        <w:br/>
        <w:t>(Contract Requirement 1.B.2.h)</w:t>
      </w:r>
    </w:p>
    <w:p w14:paraId="234DBF94" w14:textId="77777777" w:rsidR="004F5D86" w:rsidRPr="00C95E99" w:rsidRDefault="004F5D86" w:rsidP="004F5D86">
      <w:pPr>
        <w:spacing w:after="0"/>
        <w:rPr>
          <w:rFonts w:cstheme="minorHAnsi"/>
        </w:rPr>
      </w:pPr>
    </w:p>
    <w:p w14:paraId="78BB57CB" w14:textId="77777777" w:rsidR="004F5D86" w:rsidRPr="00C95E99" w:rsidRDefault="004F5D86" w:rsidP="004F5D86">
      <w:pPr>
        <w:pStyle w:val="PlainText"/>
        <w:rPr>
          <w:rFonts w:asciiTheme="minorHAnsi" w:hAnsiTheme="minorHAnsi" w:cstheme="minorHAnsi"/>
          <w:b/>
          <w:szCs w:val="22"/>
        </w:rPr>
      </w:pPr>
    </w:p>
    <w:p w14:paraId="46240E71" w14:textId="77777777" w:rsidR="004F5D86" w:rsidRPr="00C95E99" w:rsidRDefault="004F5D86" w:rsidP="004F5D86">
      <w:pPr>
        <w:pStyle w:val="PlainText"/>
        <w:rPr>
          <w:rFonts w:asciiTheme="minorHAnsi" w:hAnsiTheme="minorHAnsi" w:cstheme="minorHAnsi"/>
          <w:b/>
          <w:szCs w:val="22"/>
        </w:rPr>
      </w:pPr>
      <w:r w:rsidRPr="00C95E99">
        <w:rPr>
          <w:rFonts w:asciiTheme="minorHAnsi" w:hAnsiTheme="minorHAnsi" w:cstheme="minorHAnsi"/>
          <w:b/>
          <w:szCs w:val="22"/>
        </w:rPr>
        <w:t>Smoking in the Workplace Policy</w:t>
      </w:r>
    </w:p>
    <w:p w14:paraId="704ADD17" w14:textId="77777777" w:rsidR="004F5D86" w:rsidRPr="00C95E99" w:rsidRDefault="004F5D86" w:rsidP="004F5D86">
      <w:pPr>
        <w:pStyle w:val="PlainText"/>
        <w:rPr>
          <w:rFonts w:asciiTheme="minorHAnsi" w:hAnsiTheme="minorHAnsi" w:cstheme="minorHAnsi"/>
          <w:szCs w:val="22"/>
        </w:rPr>
      </w:pPr>
    </w:p>
    <w:p w14:paraId="0310A59C" w14:textId="77777777" w:rsidR="004F5D86" w:rsidRPr="00C95E99" w:rsidRDefault="004F5D86" w:rsidP="004F5D86">
      <w:pPr>
        <w:pStyle w:val="PlainText"/>
        <w:rPr>
          <w:rFonts w:asciiTheme="minorHAnsi" w:hAnsiTheme="minorHAnsi" w:cstheme="minorHAnsi"/>
          <w:szCs w:val="22"/>
        </w:rPr>
      </w:pPr>
      <w:r w:rsidRPr="00C95E99">
        <w:rPr>
          <w:rFonts w:asciiTheme="minorHAnsi" w:hAnsiTheme="minorHAnsi" w:cstheme="minorHAnsi"/>
          <w:szCs w:val="22"/>
        </w:rPr>
        <w:t>In keeping with our intent to provide a safe and healthful environment and in accordance with the Pro-Children Act of 1994, smoking is prohibited in all facilities housing the Central Florida Disaster Medical Coalition (CFDMC).    Smoking is defined as possession of a lighted cigarette, lighted cigar, e-cigarettes, or other tobacco product.  This policy applies equally to all employees, customers and visitors.</w:t>
      </w:r>
    </w:p>
    <w:p w14:paraId="30ADF4AA" w14:textId="77777777" w:rsidR="004F5D86" w:rsidRPr="00C95E99" w:rsidRDefault="004F5D86" w:rsidP="004F5D86">
      <w:pPr>
        <w:pStyle w:val="PlainText"/>
        <w:rPr>
          <w:rFonts w:asciiTheme="minorHAnsi" w:hAnsiTheme="minorHAnsi" w:cstheme="minorHAnsi"/>
          <w:szCs w:val="22"/>
        </w:rPr>
      </w:pPr>
    </w:p>
    <w:p w14:paraId="1C8FF0EF" w14:textId="77777777" w:rsidR="004F5D86" w:rsidRPr="00C95E99" w:rsidRDefault="004F5D86" w:rsidP="004F5D86">
      <w:pPr>
        <w:rPr>
          <w:rFonts w:cstheme="minorHAnsi"/>
          <w:b/>
        </w:rPr>
      </w:pPr>
      <w:r w:rsidRPr="00C95E99">
        <w:rPr>
          <w:rFonts w:cstheme="minorHAnsi"/>
          <w:b/>
        </w:rPr>
        <w:br w:type="page"/>
      </w:r>
    </w:p>
    <w:p w14:paraId="591ABCC4" w14:textId="77777777" w:rsidR="004F5D86" w:rsidRPr="00C95E99" w:rsidRDefault="004F5D86" w:rsidP="004F5D86">
      <w:pPr>
        <w:spacing w:after="0"/>
        <w:jc w:val="center"/>
        <w:rPr>
          <w:rFonts w:cstheme="minorHAnsi"/>
          <w:b/>
        </w:rPr>
      </w:pPr>
      <w:r w:rsidRPr="00C95E99">
        <w:rPr>
          <w:rFonts w:cstheme="minorHAnsi"/>
          <w:b/>
        </w:rPr>
        <w:lastRenderedPageBreak/>
        <w:t>Central Florida Disaster Medical Coalition</w:t>
      </w:r>
    </w:p>
    <w:p w14:paraId="71C89107" w14:textId="77777777" w:rsidR="004F5D86" w:rsidRPr="00C95E99" w:rsidRDefault="004F5D86" w:rsidP="004F5D86">
      <w:pPr>
        <w:pStyle w:val="Header"/>
        <w:jc w:val="center"/>
        <w:rPr>
          <w:rFonts w:cstheme="minorHAnsi"/>
          <w:b/>
        </w:rPr>
      </w:pPr>
      <w:r w:rsidRPr="00C95E99">
        <w:rPr>
          <w:rFonts w:cstheme="minorHAnsi"/>
          <w:b/>
        </w:rPr>
        <w:t>No Weapons in the Workplace Policy</w:t>
      </w:r>
    </w:p>
    <w:p w14:paraId="3670B3FA" w14:textId="77777777" w:rsidR="004F5D86" w:rsidRPr="00C95E99" w:rsidRDefault="004F5D86" w:rsidP="004F5D86">
      <w:pPr>
        <w:pStyle w:val="Header"/>
        <w:jc w:val="center"/>
        <w:rPr>
          <w:rFonts w:cstheme="minorHAnsi"/>
          <w:b/>
        </w:rPr>
      </w:pPr>
      <w:r w:rsidRPr="00C95E99">
        <w:rPr>
          <w:rFonts w:cstheme="minorHAnsi"/>
          <w:b/>
        </w:rPr>
        <w:t>June 30, 2018</w:t>
      </w:r>
      <w:r w:rsidRPr="00C95E99">
        <w:rPr>
          <w:rFonts w:cstheme="minorHAnsi"/>
          <w:b/>
        </w:rPr>
        <w:br/>
        <w:t>(Contract Requirement 1.B.2.h)</w:t>
      </w:r>
    </w:p>
    <w:p w14:paraId="1CB5502B" w14:textId="77777777" w:rsidR="004F5D86" w:rsidRPr="00C95E99" w:rsidRDefault="004F5D86" w:rsidP="004F5D86">
      <w:pPr>
        <w:spacing w:after="0"/>
        <w:rPr>
          <w:rFonts w:cstheme="minorHAnsi"/>
        </w:rPr>
      </w:pPr>
    </w:p>
    <w:p w14:paraId="72D14CFF" w14:textId="77777777" w:rsidR="004F5D86" w:rsidRPr="00C95E99" w:rsidRDefault="004F5D86" w:rsidP="004F5D86">
      <w:pPr>
        <w:pStyle w:val="PlainText"/>
        <w:rPr>
          <w:rFonts w:asciiTheme="minorHAnsi" w:hAnsiTheme="minorHAnsi" w:cstheme="minorHAnsi"/>
          <w:b/>
          <w:szCs w:val="22"/>
        </w:rPr>
      </w:pPr>
    </w:p>
    <w:p w14:paraId="6283C87F" w14:textId="77777777" w:rsidR="004F5D86" w:rsidRPr="00C95E99" w:rsidRDefault="004F5D86" w:rsidP="004F5D86">
      <w:pPr>
        <w:pStyle w:val="PlainText"/>
        <w:rPr>
          <w:rFonts w:asciiTheme="minorHAnsi" w:hAnsiTheme="minorHAnsi" w:cstheme="minorHAnsi"/>
          <w:szCs w:val="22"/>
        </w:rPr>
      </w:pPr>
    </w:p>
    <w:p w14:paraId="74AFA5B2" w14:textId="77777777" w:rsidR="004F5D86" w:rsidRPr="00C95E99" w:rsidRDefault="004F5D86" w:rsidP="004F5D86">
      <w:pPr>
        <w:pStyle w:val="PlainText"/>
        <w:rPr>
          <w:rFonts w:asciiTheme="minorHAnsi" w:hAnsiTheme="minorHAnsi" w:cstheme="minorHAnsi"/>
          <w:b/>
          <w:szCs w:val="22"/>
        </w:rPr>
      </w:pPr>
      <w:r w:rsidRPr="00C95E99">
        <w:rPr>
          <w:rFonts w:asciiTheme="minorHAnsi" w:hAnsiTheme="minorHAnsi" w:cstheme="minorHAnsi"/>
          <w:b/>
          <w:szCs w:val="22"/>
        </w:rPr>
        <w:t>No Weapons in the Workplace Policy</w:t>
      </w:r>
    </w:p>
    <w:p w14:paraId="11749DA5" w14:textId="77777777" w:rsidR="004F5D86" w:rsidRPr="00C95E99" w:rsidRDefault="004F5D86" w:rsidP="004F5D86">
      <w:pPr>
        <w:pStyle w:val="PlainText"/>
        <w:rPr>
          <w:rFonts w:asciiTheme="minorHAnsi" w:hAnsiTheme="minorHAnsi" w:cstheme="minorHAnsi"/>
          <w:szCs w:val="22"/>
        </w:rPr>
      </w:pPr>
    </w:p>
    <w:p w14:paraId="41D07FB5" w14:textId="38338CF0" w:rsidR="004F5D86" w:rsidRPr="00C95E99" w:rsidRDefault="004F5D86" w:rsidP="004F5D86">
      <w:pPr>
        <w:pStyle w:val="PlainText"/>
        <w:rPr>
          <w:rFonts w:asciiTheme="minorHAnsi" w:hAnsiTheme="minorHAnsi" w:cstheme="minorHAnsi"/>
          <w:szCs w:val="22"/>
        </w:rPr>
      </w:pPr>
      <w:r w:rsidRPr="00C95E99">
        <w:rPr>
          <w:rFonts w:asciiTheme="minorHAnsi" w:hAnsiTheme="minorHAnsi" w:cstheme="minorHAnsi"/>
          <w:szCs w:val="22"/>
        </w:rPr>
        <w:t xml:space="preserve">Possession, use or sale of weapons, </w:t>
      </w:r>
      <w:r w:rsidR="001649C7" w:rsidRPr="00C95E99">
        <w:rPr>
          <w:rFonts w:asciiTheme="minorHAnsi" w:hAnsiTheme="minorHAnsi" w:cstheme="minorHAnsi"/>
          <w:szCs w:val="22"/>
        </w:rPr>
        <w:t>firearms</w:t>
      </w:r>
      <w:r w:rsidRPr="00C95E99">
        <w:rPr>
          <w:rFonts w:asciiTheme="minorHAnsi" w:hAnsiTheme="minorHAnsi" w:cstheme="minorHAnsi"/>
          <w:szCs w:val="22"/>
        </w:rPr>
        <w:t xml:space="preserve"> or explosives on work premises, while operating company machinery, equipment or vehicles for work related purposes or while engaged in company business off premises is forbidden except where expressly authorized by the Central Florida Disaster Medical Coalition or permitted by state and local laws. </w:t>
      </w:r>
    </w:p>
    <w:p w14:paraId="76C02881" w14:textId="77777777" w:rsidR="004F5D86" w:rsidRPr="00C95E99" w:rsidRDefault="004F5D86" w:rsidP="004F5D86">
      <w:pPr>
        <w:pStyle w:val="PlainText"/>
        <w:rPr>
          <w:rFonts w:asciiTheme="minorHAnsi" w:hAnsiTheme="minorHAnsi" w:cstheme="minorHAnsi"/>
          <w:szCs w:val="22"/>
        </w:rPr>
      </w:pPr>
    </w:p>
    <w:p w14:paraId="44DED054" w14:textId="77777777" w:rsidR="004F5D86" w:rsidRDefault="004F5D86" w:rsidP="004F5D86">
      <w:pPr>
        <w:pStyle w:val="PlainText"/>
        <w:rPr>
          <w:rFonts w:asciiTheme="minorHAnsi" w:hAnsiTheme="minorHAnsi" w:cstheme="minorHAnsi"/>
          <w:szCs w:val="22"/>
        </w:rPr>
      </w:pPr>
      <w:r w:rsidRPr="00C95E99">
        <w:rPr>
          <w:rFonts w:asciiTheme="minorHAnsi" w:hAnsiTheme="minorHAnsi" w:cstheme="minorHAnsi"/>
          <w:szCs w:val="22"/>
        </w:rPr>
        <w:t>Violations of this policy will result in disciplinary action up to and including discharge.</w:t>
      </w:r>
    </w:p>
    <w:p w14:paraId="132D892B" w14:textId="54F3F616" w:rsidR="00E32E81" w:rsidRDefault="00E32E81">
      <w:pPr>
        <w:rPr>
          <w:rFonts w:cstheme="minorHAnsi"/>
        </w:rPr>
      </w:pPr>
      <w:r>
        <w:rPr>
          <w:rFonts w:cstheme="minorHAnsi"/>
        </w:rPr>
        <w:br w:type="page"/>
      </w:r>
    </w:p>
    <w:p w14:paraId="2E347E10" w14:textId="4D44095B" w:rsidR="00E32E81" w:rsidRPr="0062552A" w:rsidRDefault="00D64588" w:rsidP="00D64588">
      <w:pPr>
        <w:pStyle w:val="PlainText"/>
        <w:jc w:val="center"/>
        <w:rPr>
          <w:rFonts w:asciiTheme="minorHAnsi" w:hAnsiTheme="minorHAnsi" w:cstheme="minorHAnsi"/>
          <w:b/>
          <w:bCs/>
          <w:szCs w:val="22"/>
        </w:rPr>
      </w:pPr>
      <w:r w:rsidRPr="0062552A">
        <w:rPr>
          <w:rFonts w:asciiTheme="minorHAnsi" w:hAnsiTheme="minorHAnsi" w:cstheme="minorHAnsi"/>
          <w:b/>
          <w:bCs/>
          <w:szCs w:val="22"/>
        </w:rPr>
        <w:lastRenderedPageBreak/>
        <w:t>CFDMC Incident Management Structure and Policies</w:t>
      </w:r>
    </w:p>
    <w:p w14:paraId="001DD105" w14:textId="77777777" w:rsidR="00D64588" w:rsidRPr="0062552A" w:rsidRDefault="00D64588" w:rsidP="004F5D86">
      <w:pPr>
        <w:pStyle w:val="PlainText"/>
        <w:rPr>
          <w:rFonts w:asciiTheme="minorHAnsi" w:hAnsiTheme="minorHAnsi" w:cstheme="minorHAnsi"/>
          <w:szCs w:val="22"/>
        </w:rPr>
      </w:pPr>
    </w:p>
    <w:p w14:paraId="79E51658" w14:textId="311279A4" w:rsidR="00D64588" w:rsidRPr="0062552A" w:rsidRDefault="002C20CF" w:rsidP="004F5D86">
      <w:pPr>
        <w:pStyle w:val="PlainText"/>
        <w:rPr>
          <w:rFonts w:asciiTheme="minorHAnsi" w:hAnsiTheme="minorHAnsi" w:cstheme="minorHAnsi"/>
          <w:szCs w:val="22"/>
        </w:rPr>
      </w:pPr>
      <w:r w:rsidRPr="0062552A">
        <w:rPr>
          <w:rFonts w:asciiTheme="minorHAnsi" w:hAnsiTheme="minorHAnsi" w:cstheme="minorHAnsi"/>
          <w:szCs w:val="22"/>
        </w:rPr>
        <w:t xml:space="preserve">In Florida, </w:t>
      </w:r>
      <w:r w:rsidR="0094207A" w:rsidRPr="0062552A">
        <w:rPr>
          <w:rFonts w:asciiTheme="minorHAnsi" w:hAnsiTheme="minorHAnsi" w:cstheme="minorHAnsi"/>
          <w:szCs w:val="22"/>
        </w:rPr>
        <w:t xml:space="preserve">Healthcare Coalition’s </w:t>
      </w:r>
      <w:r w:rsidR="00D43273" w:rsidRPr="0062552A">
        <w:rPr>
          <w:rFonts w:asciiTheme="minorHAnsi" w:hAnsiTheme="minorHAnsi" w:cstheme="minorHAnsi"/>
          <w:szCs w:val="22"/>
        </w:rPr>
        <w:t xml:space="preserve">primary </w:t>
      </w:r>
      <w:r w:rsidR="0094207A" w:rsidRPr="0062552A">
        <w:rPr>
          <w:rFonts w:asciiTheme="minorHAnsi" w:hAnsiTheme="minorHAnsi" w:cstheme="minorHAnsi"/>
          <w:szCs w:val="22"/>
        </w:rPr>
        <w:t xml:space="preserve">response duties are limited to </w:t>
      </w:r>
      <w:r w:rsidR="00D43273" w:rsidRPr="0062552A">
        <w:rPr>
          <w:rFonts w:asciiTheme="minorHAnsi" w:hAnsiTheme="minorHAnsi" w:cstheme="minorHAnsi"/>
          <w:szCs w:val="22"/>
        </w:rPr>
        <w:t xml:space="preserve">supporting member agencies in their response via situational awareness. resource </w:t>
      </w:r>
      <w:r w:rsidR="001554E1" w:rsidRPr="0062552A">
        <w:rPr>
          <w:rFonts w:asciiTheme="minorHAnsi" w:hAnsiTheme="minorHAnsi" w:cstheme="minorHAnsi"/>
          <w:szCs w:val="22"/>
        </w:rPr>
        <w:t>coordination and</w:t>
      </w:r>
      <w:r w:rsidR="00D43273" w:rsidRPr="0062552A">
        <w:rPr>
          <w:rFonts w:asciiTheme="minorHAnsi" w:hAnsiTheme="minorHAnsi" w:cstheme="minorHAnsi"/>
          <w:szCs w:val="22"/>
        </w:rPr>
        <w:t xml:space="preserve"> supporting medical surge support plans.  </w:t>
      </w:r>
      <w:r w:rsidR="00E3032A" w:rsidRPr="0062552A">
        <w:rPr>
          <w:rFonts w:asciiTheme="minorHAnsi" w:hAnsiTheme="minorHAnsi" w:cstheme="minorHAnsi"/>
          <w:szCs w:val="22"/>
        </w:rPr>
        <w:t>Thus, CFDMC does not have an incident management structure.  Below are roles/duties performed by CFDMC during a response:</w:t>
      </w:r>
    </w:p>
    <w:p w14:paraId="7734C285" w14:textId="0762E0C6" w:rsidR="00E3032A" w:rsidRPr="0062552A" w:rsidRDefault="00D43273" w:rsidP="001554E1">
      <w:pPr>
        <w:rPr>
          <w:rFonts w:cstheme="minorHAnsi"/>
        </w:rPr>
      </w:pPr>
      <w:r w:rsidRPr="0062552A">
        <w:t xml:space="preserve">  </w:t>
      </w:r>
    </w:p>
    <w:tbl>
      <w:tblPr>
        <w:tblStyle w:val="TableGrid"/>
        <w:tblW w:w="0" w:type="auto"/>
        <w:tblInd w:w="0" w:type="dxa"/>
        <w:tblLook w:val="04A0" w:firstRow="1" w:lastRow="0" w:firstColumn="1" w:lastColumn="0" w:noHBand="0" w:noVBand="1"/>
      </w:tblPr>
      <w:tblGrid>
        <w:gridCol w:w="2335"/>
        <w:gridCol w:w="8455"/>
      </w:tblGrid>
      <w:tr w:rsidR="0034318D" w:rsidRPr="0062552A" w14:paraId="35B3F9BF" w14:textId="77777777" w:rsidTr="0034318D">
        <w:tc>
          <w:tcPr>
            <w:tcW w:w="2335" w:type="dxa"/>
          </w:tcPr>
          <w:p w14:paraId="1F72F387" w14:textId="698D8676" w:rsidR="0034318D" w:rsidRPr="0062552A" w:rsidRDefault="0034318D" w:rsidP="004F5D86">
            <w:pPr>
              <w:pStyle w:val="PlainText"/>
              <w:rPr>
                <w:rFonts w:asciiTheme="minorHAnsi" w:hAnsiTheme="minorHAnsi" w:cstheme="minorHAnsi"/>
                <w:szCs w:val="22"/>
              </w:rPr>
            </w:pPr>
            <w:r w:rsidRPr="0062552A">
              <w:rPr>
                <w:rFonts w:asciiTheme="minorHAnsi" w:hAnsiTheme="minorHAnsi" w:cstheme="minorHAnsi"/>
                <w:szCs w:val="22"/>
              </w:rPr>
              <w:t>Role</w:t>
            </w:r>
          </w:p>
        </w:tc>
        <w:tc>
          <w:tcPr>
            <w:tcW w:w="8455" w:type="dxa"/>
          </w:tcPr>
          <w:p w14:paraId="17F539B8" w14:textId="577C6307" w:rsidR="0034318D" w:rsidRPr="0062552A" w:rsidRDefault="0034318D" w:rsidP="004F5D86">
            <w:pPr>
              <w:pStyle w:val="PlainText"/>
              <w:rPr>
                <w:rFonts w:asciiTheme="minorHAnsi" w:hAnsiTheme="minorHAnsi" w:cstheme="minorHAnsi"/>
                <w:szCs w:val="22"/>
              </w:rPr>
            </w:pPr>
            <w:r w:rsidRPr="0062552A">
              <w:rPr>
                <w:rFonts w:asciiTheme="minorHAnsi" w:hAnsiTheme="minorHAnsi" w:cstheme="minorHAnsi"/>
                <w:szCs w:val="22"/>
              </w:rPr>
              <w:t>Duties</w:t>
            </w:r>
          </w:p>
        </w:tc>
      </w:tr>
      <w:tr w:rsidR="0034318D" w:rsidRPr="0062552A" w14:paraId="365C9FF2" w14:textId="77777777" w:rsidTr="0034318D">
        <w:tc>
          <w:tcPr>
            <w:tcW w:w="2335" w:type="dxa"/>
          </w:tcPr>
          <w:p w14:paraId="5480ED2D" w14:textId="62A60CE1" w:rsidR="0034318D" w:rsidRPr="0062552A" w:rsidRDefault="0034318D" w:rsidP="004F5D86">
            <w:pPr>
              <w:pStyle w:val="PlainText"/>
              <w:rPr>
                <w:rFonts w:asciiTheme="minorHAnsi" w:hAnsiTheme="minorHAnsi" w:cstheme="minorHAnsi"/>
                <w:szCs w:val="22"/>
              </w:rPr>
            </w:pPr>
            <w:r w:rsidRPr="0062552A">
              <w:rPr>
                <w:rFonts w:asciiTheme="minorHAnsi" w:hAnsiTheme="minorHAnsi" w:cstheme="minorHAnsi"/>
                <w:szCs w:val="22"/>
              </w:rPr>
              <w:t>Situational Awareness</w:t>
            </w:r>
          </w:p>
        </w:tc>
        <w:tc>
          <w:tcPr>
            <w:tcW w:w="8455" w:type="dxa"/>
          </w:tcPr>
          <w:p w14:paraId="6B5BEDC7" w14:textId="26095095" w:rsidR="00D43273" w:rsidRPr="0062552A" w:rsidRDefault="00D43273" w:rsidP="0034318D">
            <w:pPr>
              <w:pStyle w:val="PlainText"/>
              <w:numPr>
                <w:ilvl w:val="0"/>
                <w:numId w:val="37"/>
              </w:numPr>
              <w:rPr>
                <w:rFonts w:asciiTheme="minorHAnsi" w:hAnsiTheme="minorHAnsi" w:cstheme="minorHAnsi"/>
                <w:szCs w:val="22"/>
              </w:rPr>
            </w:pPr>
            <w:r w:rsidRPr="0062552A">
              <w:rPr>
                <w:rFonts w:asciiTheme="minorHAnsi" w:hAnsiTheme="minorHAnsi" w:cstheme="minorHAnsi"/>
                <w:szCs w:val="22"/>
              </w:rPr>
              <w:t>The Coalition has redundant communication capabilities with members, including Constant Contact (blue skies) and Everbridge (gray skies)</w:t>
            </w:r>
            <w:r w:rsidR="00D06D80" w:rsidRPr="0062552A">
              <w:rPr>
                <w:rFonts w:asciiTheme="minorHAnsi" w:hAnsiTheme="minorHAnsi" w:cstheme="minorHAnsi"/>
                <w:szCs w:val="22"/>
              </w:rPr>
              <w:t xml:space="preserve"> and the website (both)</w:t>
            </w:r>
          </w:p>
          <w:p w14:paraId="0796512D" w14:textId="0080E132" w:rsidR="0034318D" w:rsidRPr="0062552A" w:rsidRDefault="00D06D80" w:rsidP="0034318D">
            <w:pPr>
              <w:pStyle w:val="PlainText"/>
              <w:numPr>
                <w:ilvl w:val="0"/>
                <w:numId w:val="37"/>
              </w:numPr>
              <w:rPr>
                <w:rFonts w:asciiTheme="minorHAnsi" w:hAnsiTheme="minorHAnsi" w:cstheme="minorHAnsi"/>
                <w:szCs w:val="22"/>
              </w:rPr>
            </w:pPr>
            <w:r w:rsidRPr="0062552A">
              <w:rPr>
                <w:rFonts w:asciiTheme="minorHAnsi" w:hAnsiTheme="minorHAnsi" w:cstheme="minorHAnsi"/>
                <w:szCs w:val="22"/>
              </w:rPr>
              <w:t>The Coalition monitors information</w:t>
            </w:r>
            <w:r w:rsidR="005B05D6" w:rsidRPr="0062552A">
              <w:rPr>
                <w:rFonts w:asciiTheme="minorHAnsi" w:hAnsiTheme="minorHAnsi" w:cstheme="minorHAnsi"/>
                <w:szCs w:val="22"/>
              </w:rPr>
              <w:t xml:space="preserve"> from local, regional and state calls and meetings</w:t>
            </w:r>
            <w:r w:rsidR="000444E5" w:rsidRPr="0062552A">
              <w:rPr>
                <w:rFonts w:asciiTheme="minorHAnsi" w:hAnsiTheme="minorHAnsi" w:cstheme="minorHAnsi"/>
                <w:szCs w:val="22"/>
              </w:rPr>
              <w:t xml:space="preserve"> and other sources</w:t>
            </w:r>
          </w:p>
          <w:p w14:paraId="36933F87" w14:textId="2F9C86A3" w:rsidR="0034318D" w:rsidRPr="0062552A" w:rsidRDefault="0034318D" w:rsidP="0034318D">
            <w:pPr>
              <w:pStyle w:val="PlainText"/>
              <w:numPr>
                <w:ilvl w:val="0"/>
                <w:numId w:val="37"/>
              </w:numPr>
              <w:rPr>
                <w:rFonts w:asciiTheme="minorHAnsi" w:hAnsiTheme="minorHAnsi" w:cstheme="minorHAnsi"/>
                <w:szCs w:val="22"/>
              </w:rPr>
            </w:pPr>
            <w:r w:rsidRPr="0062552A">
              <w:rPr>
                <w:rFonts w:asciiTheme="minorHAnsi" w:hAnsiTheme="minorHAnsi" w:cstheme="minorHAnsi"/>
                <w:szCs w:val="22"/>
              </w:rPr>
              <w:t>Facilitate calls with members (e.g. calls</w:t>
            </w:r>
            <w:r w:rsidR="00B93B24" w:rsidRPr="0062552A">
              <w:rPr>
                <w:rFonts w:asciiTheme="minorHAnsi" w:hAnsiTheme="minorHAnsi" w:cstheme="minorHAnsi"/>
                <w:szCs w:val="22"/>
              </w:rPr>
              <w:t xml:space="preserve"> to and</w:t>
            </w:r>
            <w:r w:rsidRPr="0062552A">
              <w:rPr>
                <w:rFonts w:asciiTheme="minorHAnsi" w:hAnsiTheme="minorHAnsi" w:cstheme="minorHAnsi"/>
                <w:szCs w:val="22"/>
              </w:rPr>
              <w:t xml:space="preserve"> with hospitals)</w:t>
            </w:r>
            <w:r w:rsidR="00B93B24" w:rsidRPr="0062552A">
              <w:rPr>
                <w:rFonts w:asciiTheme="minorHAnsi" w:hAnsiTheme="minorHAnsi" w:cstheme="minorHAnsi"/>
                <w:szCs w:val="22"/>
              </w:rPr>
              <w:t xml:space="preserve"> to determine unmet needs</w:t>
            </w:r>
          </w:p>
          <w:p w14:paraId="4BC60245" w14:textId="77777777" w:rsidR="00BB2174" w:rsidRPr="0062552A" w:rsidRDefault="00BB2174" w:rsidP="0034318D">
            <w:pPr>
              <w:pStyle w:val="PlainText"/>
              <w:numPr>
                <w:ilvl w:val="0"/>
                <w:numId w:val="37"/>
              </w:numPr>
              <w:rPr>
                <w:rFonts w:asciiTheme="minorHAnsi" w:hAnsiTheme="minorHAnsi" w:cstheme="minorHAnsi"/>
                <w:szCs w:val="22"/>
              </w:rPr>
            </w:pPr>
            <w:r w:rsidRPr="0062552A">
              <w:rPr>
                <w:rFonts w:asciiTheme="minorHAnsi" w:hAnsiTheme="minorHAnsi" w:cstheme="minorHAnsi"/>
                <w:szCs w:val="22"/>
              </w:rPr>
              <w:t>Provide situational reports</w:t>
            </w:r>
          </w:p>
          <w:p w14:paraId="7117BA8D" w14:textId="3439EF10" w:rsidR="00BB2174" w:rsidRPr="0062552A" w:rsidRDefault="00BB2174" w:rsidP="0034318D">
            <w:pPr>
              <w:pStyle w:val="PlainText"/>
              <w:numPr>
                <w:ilvl w:val="0"/>
                <w:numId w:val="37"/>
              </w:numPr>
              <w:rPr>
                <w:rFonts w:asciiTheme="minorHAnsi" w:hAnsiTheme="minorHAnsi" w:cstheme="minorHAnsi"/>
                <w:szCs w:val="22"/>
              </w:rPr>
            </w:pPr>
            <w:r w:rsidRPr="0062552A">
              <w:rPr>
                <w:rFonts w:asciiTheme="minorHAnsi" w:hAnsiTheme="minorHAnsi" w:cstheme="minorHAnsi"/>
                <w:szCs w:val="22"/>
              </w:rPr>
              <w:t>Share federal, state, regional guidance</w:t>
            </w:r>
          </w:p>
        </w:tc>
      </w:tr>
      <w:tr w:rsidR="0034318D" w:rsidRPr="0062552A" w14:paraId="5E56FAFD" w14:textId="77777777" w:rsidTr="0034318D">
        <w:tc>
          <w:tcPr>
            <w:tcW w:w="2335" w:type="dxa"/>
          </w:tcPr>
          <w:p w14:paraId="423673CA" w14:textId="16D153E1" w:rsidR="0034318D" w:rsidRPr="0062552A" w:rsidRDefault="0034318D" w:rsidP="004F5D86">
            <w:pPr>
              <w:pStyle w:val="PlainText"/>
              <w:rPr>
                <w:rFonts w:asciiTheme="minorHAnsi" w:hAnsiTheme="minorHAnsi" w:cstheme="minorHAnsi"/>
                <w:szCs w:val="22"/>
              </w:rPr>
            </w:pPr>
            <w:r w:rsidRPr="0062552A">
              <w:rPr>
                <w:rFonts w:asciiTheme="minorHAnsi" w:hAnsiTheme="minorHAnsi" w:cstheme="minorHAnsi"/>
                <w:szCs w:val="22"/>
              </w:rPr>
              <w:t>Resource Coordination</w:t>
            </w:r>
          </w:p>
        </w:tc>
        <w:tc>
          <w:tcPr>
            <w:tcW w:w="8455" w:type="dxa"/>
          </w:tcPr>
          <w:p w14:paraId="1AB269AF" w14:textId="1EA16AB2" w:rsidR="0034318D" w:rsidRPr="0062552A" w:rsidRDefault="00554E8A" w:rsidP="00554E8A">
            <w:pPr>
              <w:pStyle w:val="PlainText"/>
              <w:numPr>
                <w:ilvl w:val="0"/>
                <w:numId w:val="38"/>
              </w:numPr>
              <w:rPr>
                <w:rFonts w:asciiTheme="minorHAnsi" w:hAnsiTheme="minorHAnsi" w:cstheme="minorHAnsi"/>
                <w:szCs w:val="22"/>
              </w:rPr>
            </w:pPr>
            <w:r w:rsidRPr="0062552A">
              <w:rPr>
                <w:rFonts w:asciiTheme="minorHAnsi" w:hAnsiTheme="minorHAnsi" w:cstheme="minorHAnsi"/>
                <w:szCs w:val="22"/>
              </w:rPr>
              <w:t>Monitor County ESF8 requests to state ESF8 to determine if Coalition resources are available</w:t>
            </w:r>
          </w:p>
          <w:p w14:paraId="3E04EF24" w14:textId="7A9D68BF" w:rsidR="00554E8A" w:rsidRPr="0062552A" w:rsidRDefault="00554E8A" w:rsidP="00554E8A">
            <w:pPr>
              <w:pStyle w:val="PlainText"/>
              <w:numPr>
                <w:ilvl w:val="0"/>
                <w:numId w:val="38"/>
              </w:numPr>
              <w:rPr>
                <w:rFonts w:asciiTheme="minorHAnsi" w:hAnsiTheme="minorHAnsi" w:cstheme="minorHAnsi"/>
                <w:szCs w:val="22"/>
              </w:rPr>
            </w:pPr>
            <w:r w:rsidRPr="0062552A">
              <w:rPr>
                <w:rFonts w:asciiTheme="minorHAnsi" w:hAnsiTheme="minorHAnsi" w:cstheme="minorHAnsi"/>
                <w:szCs w:val="22"/>
              </w:rPr>
              <w:t>Respond to member requests</w:t>
            </w:r>
          </w:p>
        </w:tc>
      </w:tr>
      <w:tr w:rsidR="0034318D" w:rsidRPr="0062552A" w14:paraId="2DC3384B" w14:textId="77777777" w:rsidTr="0034318D">
        <w:tc>
          <w:tcPr>
            <w:tcW w:w="2335" w:type="dxa"/>
          </w:tcPr>
          <w:p w14:paraId="362617F7" w14:textId="2F2D8CB6" w:rsidR="0034318D" w:rsidRPr="0062552A" w:rsidRDefault="0034318D" w:rsidP="004F5D86">
            <w:pPr>
              <w:pStyle w:val="PlainText"/>
              <w:rPr>
                <w:rFonts w:asciiTheme="minorHAnsi" w:hAnsiTheme="minorHAnsi" w:cstheme="minorHAnsi"/>
                <w:szCs w:val="22"/>
              </w:rPr>
            </w:pPr>
            <w:r w:rsidRPr="0062552A">
              <w:rPr>
                <w:rFonts w:asciiTheme="minorHAnsi" w:hAnsiTheme="minorHAnsi" w:cstheme="minorHAnsi"/>
                <w:szCs w:val="22"/>
              </w:rPr>
              <w:t>Integration with ESF8</w:t>
            </w:r>
            <w:r w:rsidR="00E3638F" w:rsidRPr="0062552A">
              <w:rPr>
                <w:rFonts w:asciiTheme="minorHAnsi" w:hAnsiTheme="minorHAnsi" w:cstheme="minorHAnsi"/>
                <w:szCs w:val="22"/>
              </w:rPr>
              <w:t xml:space="preserve"> / </w:t>
            </w:r>
            <w:r w:rsidR="008820E7" w:rsidRPr="0062552A">
              <w:rPr>
                <w:rFonts w:asciiTheme="minorHAnsi" w:hAnsiTheme="minorHAnsi" w:cstheme="minorHAnsi"/>
                <w:szCs w:val="22"/>
              </w:rPr>
              <w:t xml:space="preserve">FL </w:t>
            </w:r>
            <w:r w:rsidR="00E3638F" w:rsidRPr="0062552A">
              <w:rPr>
                <w:rFonts w:asciiTheme="minorHAnsi" w:hAnsiTheme="minorHAnsi" w:cstheme="minorHAnsi"/>
                <w:szCs w:val="22"/>
              </w:rPr>
              <w:t>HCCs</w:t>
            </w:r>
          </w:p>
        </w:tc>
        <w:tc>
          <w:tcPr>
            <w:tcW w:w="8455" w:type="dxa"/>
          </w:tcPr>
          <w:p w14:paraId="76DAF995" w14:textId="49A34E49" w:rsidR="00A31BDD" w:rsidRPr="0062552A" w:rsidRDefault="00A31BDD" w:rsidP="00A31BDD">
            <w:pPr>
              <w:pStyle w:val="PlainText"/>
              <w:numPr>
                <w:ilvl w:val="0"/>
                <w:numId w:val="39"/>
              </w:numPr>
              <w:rPr>
                <w:rFonts w:asciiTheme="minorHAnsi" w:hAnsiTheme="minorHAnsi" w:cstheme="minorHAnsi"/>
                <w:szCs w:val="22"/>
              </w:rPr>
            </w:pPr>
            <w:r w:rsidRPr="0062552A">
              <w:rPr>
                <w:rFonts w:asciiTheme="minorHAnsi" w:hAnsiTheme="minorHAnsi" w:cstheme="minorHAnsi"/>
                <w:szCs w:val="22"/>
              </w:rPr>
              <w:t>Coalition staff are available to assist county ESF8 upon request</w:t>
            </w:r>
          </w:p>
          <w:p w14:paraId="6E7230B3" w14:textId="5A769ECE" w:rsidR="00A31BDD" w:rsidRPr="0062552A" w:rsidRDefault="00A31BDD" w:rsidP="00E3638F">
            <w:pPr>
              <w:pStyle w:val="PlainText"/>
              <w:numPr>
                <w:ilvl w:val="0"/>
                <w:numId w:val="39"/>
              </w:numPr>
              <w:rPr>
                <w:rFonts w:asciiTheme="minorHAnsi" w:hAnsiTheme="minorHAnsi" w:cstheme="minorHAnsi"/>
                <w:szCs w:val="22"/>
              </w:rPr>
            </w:pPr>
            <w:r w:rsidRPr="0062552A">
              <w:rPr>
                <w:rFonts w:asciiTheme="minorHAnsi" w:hAnsiTheme="minorHAnsi" w:cstheme="minorHAnsi"/>
                <w:szCs w:val="22"/>
              </w:rPr>
              <w:t>Florida HCCs have an MOA to share personnel / resources during a response</w:t>
            </w:r>
          </w:p>
        </w:tc>
      </w:tr>
    </w:tbl>
    <w:p w14:paraId="220EDF3E" w14:textId="77777777" w:rsidR="00E3032A" w:rsidRPr="0062552A" w:rsidRDefault="00E3032A" w:rsidP="004F5D86">
      <w:pPr>
        <w:pStyle w:val="PlainText"/>
        <w:rPr>
          <w:rFonts w:asciiTheme="minorHAnsi" w:hAnsiTheme="minorHAnsi" w:cstheme="minorHAnsi"/>
          <w:szCs w:val="22"/>
        </w:rPr>
      </w:pPr>
    </w:p>
    <w:p w14:paraId="32EAFCE9" w14:textId="77777777" w:rsidR="004F5D86" w:rsidRPr="0062552A" w:rsidRDefault="004F5D86" w:rsidP="004F5D86">
      <w:pPr>
        <w:pStyle w:val="PlainText"/>
        <w:rPr>
          <w:rFonts w:asciiTheme="minorHAnsi" w:hAnsiTheme="minorHAnsi" w:cstheme="minorHAnsi"/>
          <w:szCs w:val="22"/>
        </w:rPr>
      </w:pPr>
    </w:p>
    <w:sectPr w:rsidR="004F5D86" w:rsidRPr="0062552A" w:rsidSect="00002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CBEE8" w14:textId="77777777" w:rsidR="0012588C" w:rsidRDefault="0012588C" w:rsidP="001676F8">
      <w:pPr>
        <w:spacing w:after="0" w:line="240" w:lineRule="auto"/>
      </w:pPr>
      <w:r>
        <w:separator/>
      </w:r>
    </w:p>
  </w:endnote>
  <w:endnote w:type="continuationSeparator" w:id="0">
    <w:p w14:paraId="697AC248" w14:textId="77777777" w:rsidR="0012588C" w:rsidRDefault="0012588C" w:rsidP="00167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reat Vibes">
    <w:altName w:val="Calibri"/>
    <w:charset w:val="00"/>
    <w:family w:val="auto"/>
    <w:pitch w:val="variable"/>
    <w:sig w:usb0="A000002F" w:usb1="5000205B" w:usb2="00000000" w:usb3="00000000" w:csb0="00000093" w:csb1="00000000"/>
  </w:font>
  <w:font w:name="Brush Script MT">
    <w:panose1 w:val="03060802040406070304"/>
    <w:charset w:val="00"/>
    <w:family w:val="script"/>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4B87" w14:textId="6F59BEBE" w:rsidR="007130CE" w:rsidRDefault="00386D2C">
    <w:pPr>
      <w:pStyle w:val="Footer"/>
    </w:pPr>
    <w:r w:rsidRPr="00386D2C">
      <w:t>5-19-26</w:t>
    </w:r>
    <w:r w:rsidR="007130CE">
      <w:ptab w:relativeTo="margin" w:alignment="center" w:leader="none"/>
    </w:r>
    <w:r w:rsidR="007130CE">
      <w:t>CFDMC</w:t>
    </w:r>
    <w:r w:rsidR="007130CE">
      <w:ptab w:relativeTo="margin" w:alignment="right" w:leader="none"/>
    </w:r>
    <w:r w:rsidR="007130CE">
      <w:fldChar w:fldCharType="begin"/>
    </w:r>
    <w:r w:rsidR="007130CE">
      <w:instrText xml:space="preserve"> PAGE   \* MERGEFORMAT </w:instrText>
    </w:r>
    <w:r w:rsidR="007130CE">
      <w:fldChar w:fldCharType="separate"/>
    </w:r>
    <w:r w:rsidR="007130CE">
      <w:rPr>
        <w:noProof/>
      </w:rPr>
      <w:t>1</w:t>
    </w:r>
    <w:r w:rsidR="007130C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2C1C" w14:textId="77777777" w:rsidR="0012588C" w:rsidRDefault="0012588C" w:rsidP="001676F8">
      <w:pPr>
        <w:spacing w:after="0" w:line="240" w:lineRule="auto"/>
      </w:pPr>
      <w:r>
        <w:separator/>
      </w:r>
    </w:p>
  </w:footnote>
  <w:footnote w:type="continuationSeparator" w:id="0">
    <w:p w14:paraId="63852AB1" w14:textId="77777777" w:rsidR="0012588C" w:rsidRDefault="0012588C" w:rsidP="001676F8">
      <w:pPr>
        <w:spacing w:after="0" w:line="240" w:lineRule="auto"/>
      </w:pPr>
      <w:r>
        <w:continuationSeparator/>
      </w:r>
    </w:p>
  </w:footnote>
  <w:footnote w:id="1">
    <w:p w14:paraId="3D0871EF" w14:textId="77777777" w:rsidR="007130CE" w:rsidRPr="00D150D7" w:rsidRDefault="007130CE" w:rsidP="004A3A08">
      <w:pPr>
        <w:pStyle w:val="FootnoteText"/>
        <w:rPr>
          <w:i/>
        </w:rPr>
      </w:pPr>
      <w:r w:rsidRPr="00D150D7">
        <w:rPr>
          <w:i/>
        </w:rPr>
        <w:t>* Adapted from National Council of Non-Profits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BBDA80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302E93"/>
    <w:multiLevelType w:val="multilevel"/>
    <w:tmpl w:val="E41E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50A51"/>
    <w:multiLevelType w:val="hybridMultilevel"/>
    <w:tmpl w:val="DF52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D20BD"/>
    <w:multiLevelType w:val="hybridMultilevel"/>
    <w:tmpl w:val="33603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A5216C4"/>
    <w:multiLevelType w:val="hybridMultilevel"/>
    <w:tmpl w:val="0DF2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3298E"/>
    <w:multiLevelType w:val="hybridMultilevel"/>
    <w:tmpl w:val="CF4AF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22C3C"/>
    <w:multiLevelType w:val="singleLevel"/>
    <w:tmpl w:val="9E8283A0"/>
    <w:lvl w:ilvl="0">
      <w:start w:val="1"/>
      <w:numFmt w:val="decimal"/>
      <w:lvlText w:val="%1."/>
      <w:lvlJc w:val="left"/>
      <w:pPr>
        <w:ind w:left="720" w:hanging="360"/>
      </w:pPr>
      <w:rPr>
        <w:b w:val="0"/>
      </w:rPr>
    </w:lvl>
  </w:abstractNum>
  <w:abstractNum w:abstractNumId="7" w15:restartNumberingAfterBreak="0">
    <w:nsid w:val="16626834"/>
    <w:multiLevelType w:val="hybridMultilevel"/>
    <w:tmpl w:val="D7846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CE170A"/>
    <w:multiLevelType w:val="hybridMultilevel"/>
    <w:tmpl w:val="26C81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593A4B"/>
    <w:multiLevelType w:val="hybridMultilevel"/>
    <w:tmpl w:val="3294D95E"/>
    <w:lvl w:ilvl="0" w:tplc="F7BEC82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89673DB"/>
    <w:multiLevelType w:val="hybridMultilevel"/>
    <w:tmpl w:val="D4D0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221FF"/>
    <w:multiLevelType w:val="hybridMultilevel"/>
    <w:tmpl w:val="E2462CAE"/>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2" w15:restartNumberingAfterBreak="0">
    <w:nsid w:val="31B77176"/>
    <w:multiLevelType w:val="hybridMultilevel"/>
    <w:tmpl w:val="05169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A3FA7"/>
    <w:multiLevelType w:val="hybridMultilevel"/>
    <w:tmpl w:val="656C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B268D6"/>
    <w:multiLevelType w:val="hybridMultilevel"/>
    <w:tmpl w:val="58587C08"/>
    <w:lvl w:ilvl="0" w:tplc="CB8E9A92">
      <w:start w:val="1"/>
      <w:numFmt w:val="bullet"/>
      <w:lvlText w:val="•"/>
      <w:lvlJc w:val="left"/>
      <w:pPr>
        <w:tabs>
          <w:tab w:val="num" w:pos="720"/>
        </w:tabs>
        <w:ind w:left="720" w:hanging="360"/>
      </w:pPr>
      <w:rPr>
        <w:rFonts w:ascii="Times New Roman" w:hAnsi="Times New Roman" w:hint="default"/>
      </w:rPr>
    </w:lvl>
    <w:lvl w:ilvl="1" w:tplc="6CDA4A1A" w:tentative="1">
      <w:start w:val="1"/>
      <w:numFmt w:val="bullet"/>
      <w:lvlText w:val="•"/>
      <w:lvlJc w:val="left"/>
      <w:pPr>
        <w:tabs>
          <w:tab w:val="num" w:pos="1440"/>
        </w:tabs>
        <w:ind w:left="1440" w:hanging="360"/>
      </w:pPr>
      <w:rPr>
        <w:rFonts w:ascii="Times New Roman" w:hAnsi="Times New Roman" w:hint="default"/>
      </w:rPr>
    </w:lvl>
    <w:lvl w:ilvl="2" w:tplc="3EE2D854" w:tentative="1">
      <w:start w:val="1"/>
      <w:numFmt w:val="bullet"/>
      <w:lvlText w:val="•"/>
      <w:lvlJc w:val="left"/>
      <w:pPr>
        <w:tabs>
          <w:tab w:val="num" w:pos="2160"/>
        </w:tabs>
        <w:ind w:left="2160" w:hanging="360"/>
      </w:pPr>
      <w:rPr>
        <w:rFonts w:ascii="Times New Roman" w:hAnsi="Times New Roman" w:hint="default"/>
      </w:rPr>
    </w:lvl>
    <w:lvl w:ilvl="3" w:tplc="BEB46F28" w:tentative="1">
      <w:start w:val="1"/>
      <w:numFmt w:val="bullet"/>
      <w:lvlText w:val="•"/>
      <w:lvlJc w:val="left"/>
      <w:pPr>
        <w:tabs>
          <w:tab w:val="num" w:pos="2880"/>
        </w:tabs>
        <w:ind w:left="2880" w:hanging="360"/>
      </w:pPr>
      <w:rPr>
        <w:rFonts w:ascii="Times New Roman" w:hAnsi="Times New Roman" w:hint="default"/>
      </w:rPr>
    </w:lvl>
    <w:lvl w:ilvl="4" w:tplc="C5F4AF26" w:tentative="1">
      <w:start w:val="1"/>
      <w:numFmt w:val="bullet"/>
      <w:lvlText w:val="•"/>
      <w:lvlJc w:val="left"/>
      <w:pPr>
        <w:tabs>
          <w:tab w:val="num" w:pos="3600"/>
        </w:tabs>
        <w:ind w:left="3600" w:hanging="360"/>
      </w:pPr>
      <w:rPr>
        <w:rFonts w:ascii="Times New Roman" w:hAnsi="Times New Roman" w:hint="default"/>
      </w:rPr>
    </w:lvl>
    <w:lvl w:ilvl="5" w:tplc="EE8066C0" w:tentative="1">
      <w:start w:val="1"/>
      <w:numFmt w:val="bullet"/>
      <w:lvlText w:val="•"/>
      <w:lvlJc w:val="left"/>
      <w:pPr>
        <w:tabs>
          <w:tab w:val="num" w:pos="4320"/>
        </w:tabs>
        <w:ind w:left="4320" w:hanging="360"/>
      </w:pPr>
      <w:rPr>
        <w:rFonts w:ascii="Times New Roman" w:hAnsi="Times New Roman" w:hint="default"/>
      </w:rPr>
    </w:lvl>
    <w:lvl w:ilvl="6" w:tplc="30DAA620" w:tentative="1">
      <w:start w:val="1"/>
      <w:numFmt w:val="bullet"/>
      <w:lvlText w:val="•"/>
      <w:lvlJc w:val="left"/>
      <w:pPr>
        <w:tabs>
          <w:tab w:val="num" w:pos="5040"/>
        </w:tabs>
        <w:ind w:left="5040" w:hanging="360"/>
      </w:pPr>
      <w:rPr>
        <w:rFonts w:ascii="Times New Roman" w:hAnsi="Times New Roman" w:hint="default"/>
      </w:rPr>
    </w:lvl>
    <w:lvl w:ilvl="7" w:tplc="9F32CB1C" w:tentative="1">
      <w:start w:val="1"/>
      <w:numFmt w:val="bullet"/>
      <w:lvlText w:val="•"/>
      <w:lvlJc w:val="left"/>
      <w:pPr>
        <w:tabs>
          <w:tab w:val="num" w:pos="5760"/>
        </w:tabs>
        <w:ind w:left="5760" w:hanging="360"/>
      </w:pPr>
      <w:rPr>
        <w:rFonts w:ascii="Times New Roman" w:hAnsi="Times New Roman" w:hint="default"/>
      </w:rPr>
    </w:lvl>
    <w:lvl w:ilvl="8" w:tplc="7FAC7550"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5E257A9"/>
    <w:multiLevelType w:val="hybridMultilevel"/>
    <w:tmpl w:val="80441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67ED9"/>
    <w:multiLevelType w:val="hybridMultilevel"/>
    <w:tmpl w:val="D89090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042410"/>
    <w:multiLevelType w:val="hybridMultilevel"/>
    <w:tmpl w:val="802ECFC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BC23648"/>
    <w:multiLevelType w:val="hybridMultilevel"/>
    <w:tmpl w:val="69AEB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C734947"/>
    <w:multiLevelType w:val="hybridMultilevel"/>
    <w:tmpl w:val="C7CEA8B4"/>
    <w:lvl w:ilvl="0" w:tplc="8C703D1A">
      <w:start w:val="1"/>
      <w:numFmt w:val="bullet"/>
      <w:lvlText w:val="•"/>
      <w:lvlJc w:val="left"/>
      <w:pPr>
        <w:tabs>
          <w:tab w:val="num" w:pos="720"/>
        </w:tabs>
        <w:ind w:left="720" w:hanging="360"/>
      </w:pPr>
      <w:rPr>
        <w:rFonts w:ascii="Times New Roman" w:hAnsi="Times New Roman" w:hint="default"/>
      </w:rPr>
    </w:lvl>
    <w:lvl w:ilvl="1" w:tplc="80522D64" w:tentative="1">
      <w:start w:val="1"/>
      <w:numFmt w:val="bullet"/>
      <w:lvlText w:val="•"/>
      <w:lvlJc w:val="left"/>
      <w:pPr>
        <w:tabs>
          <w:tab w:val="num" w:pos="1440"/>
        </w:tabs>
        <w:ind w:left="1440" w:hanging="360"/>
      </w:pPr>
      <w:rPr>
        <w:rFonts w:ascii="Times New Roman" w:hAnsi="Times New Roman" w:hint="default"/>
      </w:rPr>
    </w:lvl>
    <w:lvl w:ilvl="2" w:tplc="CE7CE6C6" w:tentative="1">
      <w:start w:val="1"/>
      <w:numFmt w:val="bullet"/>
      <w:lvlText w:val="•"/>
      <w:lvlJc w:val="left"/>
      <w:pPr>
        <w:tabs>
          <w:tab w:val="num" w:pos="2160"/>
        </w:tabs>
        <w:ind w:left="2160" w:hanging="360"/>
      </w:pPr>
      <w:rPr>
        <w:rFonts w:ascii="Times New Roman" w:hAnsi="Times New Roman" w:hint="default"/>
      </w:rPr>
    </w:lvl>
    <w:lvl w:ilvl="3" w:tplc="DF8CBCD0" w:tentative="1">
      <w:start w:val="1"/>
      <w:numFmt w:val="bullet"/>
      <w:lvlText w:val="•"/>
      <w:lvlJc w:val="left"/>
      <w:pPr>
        <w:tabs>
          <w:tab w:val="num" w:pos="2880"/>
        </w:tabs>
        <w:ind w:left="2880" w:hanging="360"/>
      </w:pPr>
      <w:rPr>
        <w:rFonts w:ascii="Times New Roman" w:hAnsi="Times New Roman" w:hint="default"/>
      </w:rPr>
    </w:lvl>
    <w:lvl w:ilvl="4" w:tplc="FE602E92" w:tentative="1">
      <w:start w:val="1"/>
      <w:numFmt w:val="bullet"/>
      <w:lvlText w:val="•"/>
      <w:lvlJc w:val="left"/>
      <w:pPr>
        <w:tabs>
          <w:tab w:val="num" w:pos="3600"/>
        </w:tabs>
        <w:ind w:left="3600" w:hanging="360"/>
      </w:pPr>
      <w:rPr>
        <w:rFonts w:ascii="Times New Roman" w:hAnsi="Times New Roman" w:hint="default"/>
      </w:rPr>
    </w:lvl>
    <w:lvl w:ilvl="5" w:tplc="F8743C26" w:tentative="1">
      <w:start w:val="1"/>
      <w:numFmt w:val="bullet"/>
      <w:lvlText w:val="•"/>
      <w:lvlJc w:val="left"/>
      <w:pPr>
        <w:tabs>
          <w:tab w:val="num" w:pos="4320"/>
        </w:tabs>
        <w:ind w:left="4320" w:hanging="360"/>
      </w:pPr>
      <w:rPr>
        <w:rFonts w:ascii="Times New Roman" w:hAnsi="Times New Roman" w:hint="default"/>
      </w:rPr>
    </w:lvl>
    <w:lvl w:ilvl="6" w:tplc="044418AE" w:tentative="1">
      <w:start w:val="1"/>
      <w:numFmt w:val="bullet"/>
      <w:lvlText w:val="•"/>
      <w:lvlJc w:val="left"/>
      <w:pPr>
        <w:tabs>
          <w:tab w:val="num" w:pos="5040"/>
        </w:tabs>
        <w:ind w:left="5040" w:hanging="360"/>
      </w:pPr>
      <w:rPr>
        <w:rFonts w:ascii="Times New Roman" w:hAnsi="Times New Roman" w:hint="default"/>
      </w:rPr>
    </w:lvl>
    <w:lvl w:ilvl="7" w:tplc="31E2F552" w:tentative="1">
      <w:start w:val="1"/>
      <w:numFmt w:val="bullet"/>
      <w:lvlText w:val="•"/>
      <w:lvlJc w:val="left"/>
      <w:pPr>
        <w:tabs>
          <w:tab w:val="num" w:pos="5760"/>
        </w:tabs>
        <w:ind w:left="5760" w:hanging="360"/>
      </w:pPr>
      <w:rPr>
        <w:rFonts w:ascii="Times New Roman" w:hAnsi="Times New Roman" w:hint="default"/>
      </w:rPr>
    </w:lvl>
    <w:lvl w:ilvl="8" w:tplc="F2FAF6BE"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D6F7DAC"/>
    <w:multiLevelType w:val="hybridMultilevel"/>
    <w:tmpl w:val="1854CD6A"/>
    <w:lvl w:ilvl="0" w:tplc="8C703D1A">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D234A6"/>
    <w:multiLevelType w:val="multilevel"/>
    <w:tmpl w:val="0B40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474117"/>
    <w:multiLevelType w:val="hybridMultilevel"/>
    <w:tmpl w:val="C088C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80E32"/>
    <w:multiLevelType w:val="hybridMultilevel"/>
    <w:tmpl w:val="A0EAB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5F5482"/>
    <w:multiLevelType w:val="hybridMultilevel"/>
    <w:tmpl w:val="9E7A2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420309"/>
    <w:multiLevelType w:val="hybridMultilevel"/>
    <w:tmpl w:val="4D66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F2055"/>
    <w:multiLevelType w:val="hybridMultilevel"/>
    <w:tmpl w:val="1A48B1B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D10414"/>
    <w:multiLevelType w:val="hybridMultilevel"/>
    <w:tmpl w:val="5CCEC4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7B877D3"/>
    <w:multiLevelType w:val="hybridMultilevel"/>
    <w:tmpl w:val="6FDA7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C0DE1"/>
    <w:multiLevelType w:val="hybridMultilevel"/>
    <w:tmpl w:val="43DE2402"/>
    <w:lvl w:ilvl="0" w:tplc="EAD21778">
      <w:start w:val="1"/>
      <w:numFmt w:val="bullet"/>
      <w:lvlText w:val="•"/>
      <w:lvlJc w:val="left"/>
      <w:pPr>
        <w:tabs>
          <w:tab w:val="num" w:pos="720"/>
        </w:tabs>
        <w:ind w:left="720" w:hanging="360"/>
      </w:pPr>
      <w:rPr>
        <w:rFonts w:ascii="Times New Roman" w:hAnsi="Times New Roman" w:hint="default"/>
      </w:rPr>
    </w:lvl>
    <w:lvl w:ilvl="1" w:tplc="CF4E9C66" w:tentative="1">
      <w:start w:val="1"/>
      <w:numFmt w:val="bullet"/>
      <w:lvlText w:val="•"/>
      <w:lvlJc w:val="left"/>
      <w:pPr>
        <w:tabs>
          <w:tab w:val="num" w:pos="1440"/>
        </w:tabs>
        <w:ind w:left="1440" w:hanging="360"/>
      </w:pPr>
      <w:rPr>
        <w:rFonts w:ascii="Times New Roman" w:hAnsi="Times New Roman" w:hint="default"/>
      </w:rPr>
    </w:lvl>
    <w:lvl w:ilvl="2" w:tplc="913E5A42" w:tentative="1">
      <w:start w:val="1"/>
      <w:numFmt w:val="bullet"/>
      <w:lvlText w:val="•"/>
      <w:lvlJc w:val="left"/>
      <w:pPr>
        <w:tabs>
          <w:tab w:val="num" w:pos="2160"/>
        </w:tabs>
        <w:ind w:left="2160" w:hanging="360"/>
      </w:pPr>
      <w:rPr>
        <w:rFonts w:ascii="Times New Roman" w:hAnsi="Times New Roman" w:hint="default"/>
      </w:rPr>
    </w:lvl>
    <w:lvl w:ilvl="3" w:tplc="2E1E9E7C" w:tentative="1">
      <w:start w:val="1"/>
      <w:numFmt w:val="bullet"/>
      <w:lvlText w:val="•"/>
      <w:lvlJc w:val="left"/>
      <w:pPr>
        <w:tabs>
          <w:tab w:val="num" w:pos="2880"/>
        </w:tabs>
        <w:ind w:left="2880" w:hanging="360"/>
      </w:pPr>
      <w:rPr>
        <w:rFonts w:ascii="Times New Roman" w:hAnsi="Times New Roman" w:hint="default"/>
      </w:rPr>
    </w:lvl>
    <w:lvl w:ilvl="4" w:tplc="7936A706" w:tentative="1">
      <w:start w:val="1"/>
      <w:numFmt w:val="bullet"/>
      <w:lvlText w:val="•"/>
      <w:lvlJc w:val="left"/>
      <w:pPr>
        <w:tabs>
          <w:tab w:val="num" w:pos="3600"/>
        </w:tabs>
        <w:ind w:left="3600" w:hanging="360"/>
      </w:pPr>
      <w:rPr>
        <w:rFonts w:ascii="Times New Roman" w:hAnsi="Times New Roman" w:hint="default"/>
      </w:rPr>
    </w:lvl>
    <w:lvl w:ilvl="5" w:tplc="3C5262FE" w:tentative="1">
      <w:start w:val="1"/>
      <w:numFmt w:val="bullet"/>
      <w:lvlText w:val="•"/>
      <w:lvlJc w:val="left"/>
      <w:pPr>
        <w:tabs>
          <w:tab w:val="num" w:pos="4320"/>
        </w:tabs>
        <w:ind w:left="4320" w:hanging="360"/>
      </w:pPr>
      <w:rPr>
        <w:rFonts w:ascii="Times New Roman" w:hAnsi="Times New Roman" w:hint="default"/>
      </w:rPr>
    </w:lvl>
    <w:lvl w:ilvl="6" w:tplc="037609D0" w:tentative="1">
      <w:start w:val="1"/>
      <w:numFmt w:val="bullet"/>
      <w:lvlText w:val="•"/>
      <w:lvlJc w:val="left"/>
      <w:pPr>
        <w:tabs>
          <w:tab w:val="num" w:pos="5040"/>
        </w:tabs>
        <w:ind w:left="5040" w:hanging="360"/>
      </w:pPr>
      <w:rPr>
        <w:rFonts w:ascii="Times New Roman" w:hAnsi="Times New Roman" w:hint="default"/>
      </w:rPr>
    </w:lvl>
    <w:lvl w:ilvl="7" w:tplc="AED47198" w:tentative="1">
      <w:start w:val="1"/>
      <w:numFmt w:val="bullet"/>
      <w:lvlText w:val="•"/>
      <w:lvlJc w:val="left"/>
      <w:pPr>
        <w:tabs>
          <w:tab w:val="num" w:pos="5760"/>
        </w:tabs>
        <w:ind w:left="5760" w:hanging="360"/>
      </w:pPr>
      <w:rPr>
        <w:rFonts w:ascii="Times New Roman" w:hAnsi="Times New Roman" w:hint="default"/>
      </w:rPr>
    </w:lvl>
    <w:lvl w:ilvl="8" w:tplc="375C3BCA"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E6803A2"/>
    <w:multiLevelType w:val="hybridMultilevel"/>
    <w:tmpl w:val="316E919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63DC3778"/>
    <w:multiLevelType w:val="hybridMultilevel"/>
    <w:tmpl w:val="8CF4D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45262E7"/>
    <w:multiLevelType w:val="hybridMultilevel"/>
    <w:tmpl w:val="1D18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7F1C7F"/>
    <w:multiLevelType w:val="hybridMultilevel"/>
    <w:tmpl w:val="C2445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D017F9"/>
    <w:multiLevelType w:val="hybridMultilevel"/>
    <w:tmpl w:val="A2DE892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5" w15:restartNumberingAfterBreak="0">
    <w:nsid w:val="693E3946"/>
    <w:multiLevelType w:val="hybridMultilevel"/>
    <w:tmpl w:val="ED78B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DAB1B27"/>
    <w:multiLevelType w:val="hybridMultilevel"/>
    <w:tmpl w:val="A718E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5614CD2"/>
    <w:multiLevelType w:val="hybridMultilevel"/>
    <w:tmpl w:val="AB2AE8DE"/>
    <w:lvl w:ilvl="0" w:tplc="8C703D1A">
      <w:start w:val="1"/>
      <w:numFmt w:val="bullet"/>
      <w:lvlText w:val="•"/>
      <w:lvlJc w:val="left"/>
      <w:pPr>
        <w:tabs>
          <w:tab w:val="num" w:pos="1496"/>
        </w:tabs>
        <w:ind w:left="1496" w:hanging="360"/>
      </w:pPr>
      <w:rPr>
        <w:rFonts w:ascii="Times New Roman" w:hAnsi="Times New Roman"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num w:numId="1" w16cid:durableId="332034673">
    <w:abstractNumId w:val="19"/>
  </w:num>
  <w:num w:numId="2" w16cid:durableId="455413974">
    <w:abstractNumId w:val="14"/>
  </w:num>
  <w:num w:numId="3" w16cid:durableId="1406292957">
    <w:abstractNumId w:val="29"/>
  </w:num>
  <w:num w:numId="4" w16cid:durableId="9187751">
    <w:abstractNumId w:val="26"/>
  </w:num>
  <w:num w:numId="5" w16cid:durableId="134839024">
    <w:abstractNumId w:val="27"/>
  </w:num>
  <w:num w:numId="6" w16cid:durableId="1414400127">
    <w:abstractNumId w:val="18"/>
  </w:num>
  <w:num w:numId="7" w16cid:durableId="824250008">
    <w:abstractNumId w:val="36"/>
  </w:num>
  <w:num w:numId="8" w16cid:durableId="580259557">
    <w:abstractNumId w:val="3"/>
  </w:num>
  <w:num w:numId="9" w16cid:durableId="1984118684">
    <w:abstractNumId w:val="11"/>
  </w:num>
  <w:num w:numId="10" w16cid:durableId="1175268951">
    <w:abstractNumId w:val="2"/>
  </w:num>
  <w:num w:numId="11" w16cid:durableId="1913615370">
    <w:abstractNumId w:val="30"/>
  </w:num>
  <w:num w:numId="12" w16cid:durableId="1014847412">
    <w:abstractNumId w:val="12"/>
  </w:num>
  <w:num w:numId="13" w16cid:durableId="443334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5078288">
    <w:abstractNumId w:val="7"/>
  </w:num>
  <w:num w:numId="15" w16cid:durableId="2034846208">
    <w:abstractNumId w:val="37"/>
  </w:num>
  <w:num w:numId="16" w16cid:durableId="1277560774">
    <w:abstractNumId w:val="20"/>
  </w:num>
  <w:num w:numId="17" w16cid:durableId="580215961">
    <w:abstractNumId w:val="32"/>
  </w:num>
  <w:num w:numId="18" w16cid:durableId="1169635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1818849">
    <w:abstractNumId w:val="16"/>
  </w:num>
  <w:num w:numId="20" w16cid:durableId="1683628370">
    <w:abstractNumId w:val="17"/>
  </w:num>
  <w:num w:numId="21" w16cid:durableId="1974941934">
    <w:abstractNumId w:val="6"/>
    <w:lvlOverride w:ilvl="0">
      <w:startOverride w:val="1"/>
    </w:lvlOverride>
  </w:num>
  <w:num w:numId="22" w16cid:durableId="1528911805">
    <w:abstractNumId w:val="9"/>
  </w:num>
  <w:num w:numId="23" w16cid:durableId="410391280">
    <w:abstractNumId w:val="23"/>
  </w:num>
  <w:num w:numId="24" w16cid:durableId="1082292613">
    <w:abstractNumId w:val="35"/>
  </w:num>
  <w:num w:numId="25" w16cid:durableId="815493440">
    <w:abstractNumId w:val="34"/>
  </w:num>
  <w:num w:numId="26" w16cid:durableId="762531088">
    <w:abstractNumId w:val="21"/>
  </w:num>
  <w:num w:numId="27" w16cid:durableId="13579752">
    <w:abstractNumId w:val="1"/>
  </w:num>
  <w:num w:numId="28" w16cid:durableId="1618560438">
    <w:abstractNumId w:val="8"/>
  </w:num>
  <w:num w:numId="29" w16cid:durableId="1542009303">
    <w:abstractNumId w:val="31"/>
  </w:num>
  <w:num w:numId="30" w16cid:durableId="433746012">
    <w:abstractNumId w:val="0"/>
  </w:num>
  <w:num w:numId="31" w16cid:durableId="1388338197">
    <w:abstractNumId w:val="31"/>
  </w:num>
  <w:num w:numId="32" w16cid:durableId="313485267">
    <w:abstractNumId w:val="28"/>
  </w:num>
  <w:num w:numId="33" w16cid:durableId="1611358275">
    <w:abstractNumId w:val="16"/>
  </w:num>
  <w:num w:numId="34" w16cid:durableId="1633511318">
    <w:abstractNumId w:val="17"/>
  </w:num>
  <w:num w:numId="35" w16cid:durableId="785580955">
    <w:abstractNumId w:val="22"/>
  </w:num>
  <w:num w:numId="36" w16cid:durableId="195892159">
    <w:abstractNumId w:val="15"/>
  </w:num>
  <w:num w:numId="37" w16cid:durableId="758982225">
    <w:abstractNumId w:val="10"/>
  </w:num>
  <w:num w:numId="38" w16cid:durableId="55208623">
    <w:abstractNumId w:val="5"/>
  </w:num>
  <w:num w:numId="39" w16cid:durableId="152570409">
    <w:abstractNumId w:val="4"/>
  </w:num>
  <w:num w:numId="40" w16cid:durableId="1381241986">
    <w:abstractNumId w:val="25"/>
  </w:num>
  <w:num w:numId="41" w16cid:durableId="1719040153">
    <w:abstractNumId w:val="33"/>
  </w:num>
  <w:num w:numId="42" w16cid:durableId="1831753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077"/>
    <w:rsid w:val="00000A51"/>
    <w:rsid w:val="00000EFA"/>
    <w:rsid w:val="00002D17"/>
    <w:rsid w:val="00012E8A"/>
    <w:rsid w:val="000133E4"/>
    <w:rsid w:val="000165A9"/>
    <w:rsid w:val="00017FD3"/>
    <w:rsid w:val="000257F4"/>
    <w:rsid w:val="0002783F"/>
    <w:rsid w:val="000438FC"/>
    <w:rsid w:val="00043927"/>
    <w:rsid w:val="000444E5"/>
    <w:rsid w:val="00046F83"/>
    <w:rsid w:val="00060AE3"/>
    <w:rsid w:val="00061A8A"/>
    <w:rsid w:val="000626F0"/>
    <w:rsid w:val="00062CB6"/>
    <w:rsid w:val="00063139"/>
    <w:rsid w:val="00063E6B"/>
    <w:rsid w:val="0006427C"/>
    <w:rsid w:val="0006701E"/>
    <w:rsid w:val="00072656"/>
    <w:rsid w:val="00074334"/>
    <w:rsid w:val="000755C2"/>
    <w:rsid w:val="00077263"/>
    <w:rsid w:val="000861CF"/>
    <w:rsid w:val="00092083"/>
    <w:rsid w:val="00097C8D"/>
    <w:rsid w:val="00097F2A"/>
    <w:rsid w:val="000A2919"/>
    <w:rsid w:val="000A3147"/>
    <w:rsid w:val="000A408C"/>
    <w:rsid w:val="000B5897"/>
    <w:rsid w:val="000B74B4"/>
    <w:rsid w:val="000C14E2"/>
    <w:rsid w:val="000C4836"/>
    <w:rsid w:val="000C487F"/>
    <w:rsid w:val="000D08DD"/>
    <w:rsid w:val="000D533E"/>
    <w:rsid w:val="000D6CC6"/>
    <w:rsid w:val="000F310B"/>
    <w:rsid w:val="000F41B8"/>
    <w:rsid w:val="000F4B11"/>
    <w:rsid w:val="001010BE"/>
    <w:rsid w:val="00103364"/>
    <w:rsid w:val="00115881"/>
    <w:rsid w:val="00117A65"/>
    <w:rsid w:val="00123F39"/>
    <w:rsid w:val="0012488C"/>
    <w:rsid w:val="0012588C"/>
    <w:rsid w:val="00132AA1"/>
    <w:rsid w:val="00143310"/>
    <w:rsid w:val="00147D0E"/>
    <w:rsid w:val="0015081E"/>
    <w:rsid w:val="00150BB8"/>
    <w:rsid w:val="001554E1"/>
    <w:rsid w:val="001558B8"/>
    <w:rsid w:val="00162690"/>
    <w:rsid w:val="001638B6"/>
    <w:rsid w:val="001649C7"/>
    <w:rsid w:val="001676F8"/>
    <w:rsid w:val="0017060D"/>
    <w:rsid w:val="001805FD"/>
    <w:rsid w:val="001812BF"/>
    <w:rsid w:val="00181373"/>
    <w:rsid w:val="00182D05"/>
    <w:rsid w:val="001879E1"/>
    <w:rsid w:val="00191ABB"/>
    <w:rsid w:val="00196770"/>
    <w:rsid w:val="001A0B3C"/>
    <w:rsid w:val="001A64DB"/>
    <w:rsid w:val="001A67B0"/>
    <w:rsid w:val="001A7A7C"/>
    <w:rsid w:val="001B0A93"/>
    <w:rsid w:val="001C056E"/>
    <w:rsid w:val="001C2712"/>
    <w:rsid w:val="001C5875"/>
    <w:rsid w:val="001C6DE8"/>
    <w:rsid w:val="001C7C0E"/>
    <w:rsid w:val="001D02BD"/>
    <w:rsid w:val="001D388E"/>
    <w:rsid w:val="001D675D"/>
    <w:rsid w:val="001D7775"/>
    <w:rsid w:val="001E2A54"/>
    <w:rsid w:val="001E48FD"/>
    <w:rsid w:val="001E7457"/>
    <w:rsid w:val="001F02A9"/>
    <w:rsid w:val="001F7468"/>
    <w:rsid w:val="001F7658"/>
    <w:rsid w:val="002043E2"/>
    <w:rsid w:val="0020492B"/>
    <w:rsid w:val="00206970"/>
    <w:rsid w:val="00206E18"/>
    <w:rsid w:val="00211050"/>
    <w:rsid w:val="002177C1"/>
    <w:rsid w:val="00220CD9"/>
    <w:rsid w:val="00222070"/>
    <w:rsid w:val="0022359C"/>
    <w:rsid w:val="0022539B"/>
    <w:rsid w:val="00225EA2"/>
    <w:rsid w:val="00227C33"/>
    <w:rsid w:val="00230ADE"/>
    <w:rsid w:val="00232B18"/>
    <w:rsid w:val="002415C5"/>
    <w:rsid w:val="00243325"/>
    <w:rsid w:val="00246466"/>
    <w:rsid w:val="00251658"/>
    <w:rsid w:val="00260CA2"/>
    <w:rsid w:val="0026113E"/>
    <w:rsid w:val="00271EFE"/>
    <w:rsid w:val="00273238"/>
    <w:rsid w:val="002761C5"/>
    <w:rsid w:val="0027647D"/>
    <w:rsid w:val="002765AB"/>
    <w:rsid w:val="00281514"/>
    <w:rsid w:val="00281C10"/>
    <w:rsid w:val="00282BD2"/>
    <w:rsid w:val="00283388"/>
    <w:rsid w:val="0028396E"/>
    <w:rsid w:val="00283C98"/>
    <w:rsid w:val="00284ED1"/>
    <w:rsid w:val="002908E2"/>
    <w:rsid w:val="00291E96"/>
    <w:rsid w:val="00292B03"/>
    <w:rsid w:val="00294664"/>
    <w:rsid w:val="00295F8C"/>
    <w:rsid w:val="00296D61"/>
    <w:rsid w:val="002A1B02"/>
    <w:rsid w:val="002A423D"/>
    <w:rsid w:val="002B4EB3"/>
    <w:rsid w:val="002B6217"/>
    <w:rsid w:val="002B6F15"/>
    <w:rsid w:val="002C20CF"/>
    <w:rsid w:val="002C3867"/>
    <w:rsid w:val="002C4DFD"/>
    <w:rsid w:val="002C6D99"/>
    <w:rsid w:val="002C76EE"/>
    <w:rsid w:val="002D00C2"/>
    <w:rsid w:val="002D7B7B"/>
    <w:rsid w:val="002E01DC"/>
    <w:rsid w:val="002E0EA1"/>
    <w:rsid w:val="002E6A8F"/>
    <w:rsid w:val="002E6B63"/>
    <w:rsid w:val="002E78B8"/>
    <w:rsid w:val="002F10AB"/>
    <w:rsid w:val="002F160F"/>
    <w:rsid w:val="002F37CE"/>
    <w:rsid w:val="002F6BE3"/>
    <w:rsid w:val="00313873"/>
    <w:rsid w:val="00321077"/>
    <w:rsid w:val="003231F9"/>
    <w:rsid w:val="00335C1D"/>
    <w:rsid w:val="0034020A"/>
    <w:rsid w:val="0034318D"/>
    <w:rsid w:val="003512F5"/>
    <w:rsid w:val="00356449"/>
    <w:rsid w:val="00357E6B"/>
    <w:rsid w:val="003600FB"/>
    <w:rsid w:val="00363B9C"/>
    <w:rsid w:val="0037340A"/>
    <w:rsid w:val="00373780"/>
    <w:rsid w:val="00386C92"/>
    <w:rsid w:val="00386D2C"/>
    <w:rsid w:val="00390068"/>
    <w:rsid w:val="00391308"/>
    <w:rsid w:val="003957A9"/>
    <w:rsid w:val="00397B22"/>
    <w:rsid w:val="003A6C08"/>
    <w:rsid w:val="003B086F"/>
    <w:rsid w:val="003B2FEB"/>
    <w:rsid w:val="003C072C"/>
    <w:rsid w:val="003C1604"/>
    <w:rsid w:val="003C31D1"/>
    <w:rsid w:val="003C3C5B"/>
    <w:rsid w:val="003C7865"/>
    <w:rsid w:val="003D2FE7"/>
    <w:rsid w:val="003E03FB"/>
    <w:rsid w:val="003E1921"/>
    <w:rsid w:val="003E2B50"/>
    <w:rsid w:val="003E3842"/>
    <w:rsid w:val="003E389F"/>
    <w:rsid w:val="003E4253"/>
    <w:rsid w:val="003E5A6D"/>
    <w:rsid w:val="003F0712"/>
    <w:rsid w:val="003F123D"/>
    <w:rsid w:val="003F61A8"/>
    <w:rsid w:val="00401F39"/>
    <w:rsid w:val="004071D3"/>
    <w:rsid w:val="00411D84"/>
    <w:rsid w:val="00414C1B"/>
    <w:rsid w:val="0041535F"/>
    <w:rsid w:val="00421279"/>
    <w:rsid w:val="0042449F"/>
    <w:rsid w:val="00426B79"/>
    <w:rsid w:val="0043071D"/>
    <w:rsid w:val="004413BB"/>
    <w:rsid w:val="00446765"/>
    <w:rsid w:val="00453F4F"/>
    <w:rsid w:val="00454AAC"/>
    <w:rsid w:val="0046006B"/>
    <w:rsid w:val="0046321A"/>
    <w:rsid w:val="00466E1A"/>
    <w:rsid w:val="00472B9D"/>
    <w:rsid w:val="00472DCC"/>
    <w:rsid w:val="00473EAD"/>
    <w:rsid w:val="004872B0"/>
    <w:rsid w:val="004916F8"/>
    <w:rsid w:val="00491BAD"/>
    <w:rsid w:val="0049433B"/>
    <w:rsid w:val="00496B47"/>
    <w:rsid w:val="004A1812"/>
    <w:rsid w:val="004A2D3D"/>
    <w:rsid w:val="004A3A08"/>
    <w:rsid w:val="004B6781"/>
    <w:rsid w:val="004C028D"/>
    <w:rsid w:val="004C0429"/>
    <w:rsid w:val="004C0961"/>
    <w:rsid w:val="004C481E"/>
    <w:rsid w:val="004C5C2C"/>
    <w:rsid w:val="004C7BB1"/>
    <w:rsid w:val="004D0148"/>
    <w:rsid w:val="004D51A0"/>
    <w:rsid w:val="004D611C"/>
    <w:rsid w:val="004E11D1"/>
    <w:rsid w:val="004E1EDD"/>
    <w:rsid w:val="004E4544"/>
    <w:rsid w:val="004E4796"/>
    <w:rsid w:val="004E68F0"/>
    <w:rsid w:val="004F1289"/>
    <w:rsid w:val="004F3E67"/>
    <w:rsid w:val="004F4ADF"/>
    <w:rsid w:val="004F5D86"/>
    <w:rsid w:val="00500BD1"/>
    <w:rsid w:val="00501F11"/>
    <w:rsid w:val="005022CF"/>
    <w:rsid w:val="00502FF3"/>
    <w:rsid w:val="00505BAE"/>
    <w:rsid w:val="00511077"/>
    <w:rsid w:val="00513438"/>
    <w:rsid w:val="00520907"/>
    <w:rsid w:val="0052166F"/>
    <w:rsid w:val="00522831"/>
    <w:rsid w:val="005235CF"/>
    <w:rsid w:val="005348F1"/>
    <w:rsid w:val="00535309"/>
    <w:rsid w:val="00541FE1"/>
    <w:rsid w:val="00551955"/>
    <w:rsid w:val="00552AA4"/>
    <w:rsid w:val="005533DB"/>
    <w:rsid w:val="00553E53"/>
    <w:rsid w:val="00554E8A"/>
    <w:rsid w:val="00560C0A"/>
    <w:rsid w:val="0056237B"/>
    <w:rsid w:val="005634B3"/>
    <w:rsid w:val="00570243"/>
    <w:rsid w:val="0057331F"/>
    <w:rsid w:val="005736C1"/>
    <w:rsid w:val="00586FFA"/>
    <w:rsid w:val="0059076A"/>
    <w:rsid w:val="00592884"/>
    <w:rsid w:val="0059519F"/>
    <w:rsid w:val="00597FA1"/>
    <w:rsid w:val="005A2416"/>
    <w:rsid w:val="005A2CF5"/>
    <w:rsid w:val="005A594E"/>
    <w:rsid w:val="005A7578"/>
    <w:rsid w:val="005B025F"/>
    <w:rsid w:val="005B05D6"/>
    <w:rsid w:val="005B343E"/>
    <w:rsid w:val="005B520F"/>
    <w:rsid w:val="005B7CA3"/>
    <w:rsid w:val="005D187B"/>
    <w:rsid w:val="005D3003"/>
    <w:rsid w:val="005D45BF"/>
    <w:rsid w:val="005E038B"/>
    <w:rsid w:val="005E2FC6"/>
    <w:rsid w:val="005E68FC"/>
    <w:rsid w:val="005F1075"/>
    <w:rsid w:val="005F1CAA"/>
    <w:rsid w:val="005F1F28"/>
    <w:rsid w:val="005F418D"/>
    <w:rsid w:val="005F49F6"/>
    <w:rsid w:val="006056CC"/>
    <w:rsid w:val="0060691C"/>
    <w:rsid w:val="00613E72"/>
    <w:rsid w:val="00615689"/>
    <w:rsid w:val="00616BC5"/>
    <w:rsid w:val="006177C3"/>
    <w:rsid w:val="0062257B"/>
    <w:rsid w:val="00622BF9"/>
    <w:rsid w:val="0062552A"/>
    <w:rsid w:val="00626679"/>
    <w:rsid w:val="006305B7"/>
    <w:rsid w:val="0063174C"/>
    <w:rsid w:val="00631FC7"/>
    <w:rsid w:val="00632144"/>
    <w:rsid w:val="00636AEC"/>
    <w:rsid w:val="00637761"/>
    <w:rsid w:val="00637D16"/>
    <w:rsid w:val="00647AAB"/>
    <w:rsid w:val="00650278"/>
    <w:rsid w:val="006547B7"/>
    <w:rsid w:val="00657244"/>
    <w:rsid w:val="0066572D"/>
    <w:rsid w:val="0067030D"/>
    <w:rsid w:val="006704AB"/>
    <w:rsid w:val="00670A54"/>
    <w:rsid w:val="006734CA"/>
    <w:rsid w:val="0067730D"/>
    <w:rsid w:val="00677589"/>
    <w:rsid w:val="00677A42"/>
    <w:rsid w:val="00677CE8"/>
    <w:rsid w:val="00680386"/>
    <w:rsid w:val="00681AEE"/>
    <w:rsid w:val="00681C23"/>
    <w:rsid w:val="006826AB"/>
    <w:rsid w:val="00682CA8"/>
    <w:rsid w:val="0068452B"/>
    <w:rsid w:val="00692320"/>
    <w:rsid w:val="006931E7"/>
    <w:rsid w:val="006A1859"/>
    <w:rsid w:val="006A1C77"/>
    <w:rsid w:val="006A2BC1"/>
    <w:rsid w:val="006A6213"/>
    <w:rsid w:val="006A769B"/>
    <w:rsid w:val="006B5A1D"/>
    <w:rsid w:val="006C5595"/>
    <w:rsid w:val="006D439C"/>
    <w:rsid w:val="006E5C1F"/>
    <w:rsid w:val="006F5544"/>
    <w:rsid w:val="00703026"/>
    <w:rsid w:val="00705A86"/>
    <w:rsid w:val="007069F9"/>
    <w:rsid w:val="00707542"/>
    <w:rsid w:val="00710CFC"/>
    <w:rsid w:val="007130CE"/>
    <w:rsid w:val="00713BC8"/>
    <w:rsid w:val="00715F6D"/>
    <w:rsid w:val="00734646"/>
    <w:rsid w:val="00741259"/>
    <w:rsid w:val="007415A8"/>
    <w:rsid w:val="00755BCA"/>
    <w:rsid w:val="007627EA"/>
    <w:rsid w:val="00762BA9"/>
    <w:rsid w:val="00773723"/>
    <w:rsid w:val="0077613C"/>
    <w:rsid w:val="00777684"/>
    <w:rsid w:val="0078052D"/>
    <w:rsid w:val="00781C0A"/>
    <w:rsid w:val="0078452F"/>
    <w:rsid w:val="0079013B"/>
    <w:rsid w:val="00791025"/>
    <w:rsid w:val="00792476"/>
    <w:rsid w:val="00793441"/>
    <w:rsid w:val="0079487D"/>
    <w:rsid w:val="00795673"/>
    <w:rsid w:val="007A1772"/>
    <w:rsid w:val="007A37FD"/>
    <w:rsid w:val="007A455F"/>
    <w:rsid w:val="007A511E"/>
    <w:rsid w:val="007B0ADB"/>
    <w:rsid w:val="007C3569"/>
    <w:rsid w:val="007C696D"/>
    <w:rsid w:val="007D0817"/>
    <w:rsid w:val="007D1CFB"/>
    <w:rsid w:val="007D2E52"/>
    <w:rsid w:val="007D3800"/>
    <w:rsid w:val="007D5B0C"/>
    <w:rsid w:val="007E000C"/>
    <w:rsid w:val="007E0C78"/>
    <w:rsid w:val="007E1518"/>
    <w:rsid w:val="007F75D1"/>
    <w:rsid w:val="00801453"/>
    <w:rsid w:val="008022A7"/>
    <w:rsid w:val="00805136"/>
    <w:rsid w:val="0081205A"/>
    <w:rsid w:val="00816B2E"/>
    <w:rsid w:val="00821AD3"/>
    <w:rsid w:val="00822A85"/>
    <w:rsid w:val="00830CA4"/>
    <w:rsid w:val="00832D2E"/>
    <w:rsid w:val="00833292"/>
    <w:rsid w:val="00835E0A"/>
    <w:rsid w:val="008403F2"/>
    <w:rsid w:val="00840F0D"/>
    <w:rsid w:val="00842FEE"/>
    <w:rsid w:val="00844520"/>
    <w:rsid w:val="00844611"/>
    <w:rsid w:val="00845F5D"/>
    <w:rsid w:val="0085411D"/>
    <w:rsid w:val="00864B8B"/>
    <w:rsid w:val="00866824"/>
    <w:rsid w:val="00873C64"/>
    <w:rsid w:val="008761DD"/>
    <w:rsid w:val="008820E7"/>
    <w:rsid w:val="008861EF"/>
    <w:rsid w:val="00886F30"/>
    <w:rsid w:val="008A11E5"/>
    <w:rsid w:val="008A196A"/>
    <w:rsid w:val="008A4AD8"/>
    <w:rsid w:val="008A6034"/>
    <w:rsid w:val="008B322C"/>
    <w:rsid w:val="008C2C8A"/>
    <w:rsid w:val="008D41FD"/>
    <w:rsid w:val="008D4E68"/>
    <w:rsid w:val="008D71D3"/>
    <w:rsid w:val="008E0F56"/>
    <w:rsid w:val="008E51E7"/>
    <w:rsid w:val="008F01B0"/>
    <w:rsid w:val="008F10A2"/>
    <w:rsid w:val="008F6D49"/>
    <w:rsid w:val="00901B44"/>
    <w:rsid w:val="009039E4"/>
    <w:rsid w:val="009046B4"/>
    <w:rsid w:val="00904F65"/>
    <w:rsid w:val="00914CA5"/>
    <w:rsid w:val="0091754F"/>
    <w:rsid w:val="00917A1C"/>
    <w:rsid w:val="00917B47"/>
    <w:rsid w:val="009207A6"/>
    <w:rsid w:val="0092407D"/>
    <w:rsid w:val="00924F4F"/>
    <w:rsid w:val="0092584F"/>
    <w:rsid w:val="00930CB4"/>
    <w:rsid w:val="00930F48"/>
    <w:rsid w:val="00931797"/>
    <w:rsid w:val="00935B65"/>
    <w:rsid w:val="0093788D"/>
    <w:rsid w:val="009414CC"/>
    <w:rsid w:val="0094207A"/>
    <w:rsid w:val="00944BF2"/>
    <w:rsid w:val="009462DF"/>
    <w:rsid w:val="009516E9"/>
    <w:rsid w:val="00953F12"/>
    <w:rsid w:val="00954AE6"/>
    <w:rsid w:val="00954FC5"/>
    <w:rsid w:val="00961409"/>
    <w:rsid w:val="009628AC"/>
    <w:rsid w:val="009642E7"/>
    <w:rsid w:val="00966A65"/>
    <w:rsid w:val="0097104D"/>
    <w:rsid w:val="00980FDE"/>
    <w:rsid w:val="0098139C"/>
    <w:rsid w:val="009825D2"/>
    <w:rsid w:val="009834B7"/>
    <w:rsid w:val="0098357D"/>
    <w:rsid w:val="00986BCA"/>
    <w:rsid w:val="009876E4"/>
    <w:rsid w:val="0099187D"/>
    <w:rsid w:val="00997664"/>
    <w:rsid w:val="009A1DA6"/>
    <w:rsid w:val="009A43A5"/>
    <w:rsid w:val="009A4C67"/>
    <w:rsid w:val="009B2377"/>
    <w:rsid w:val="009B42F3"/>
    <w:rsid w:val="009B4718"/>
    <w:rsid w:val="009C03C7"/>
    <w:rsid w:val="009C780C"/>
    <w:rsid w:val="009D1EDD"/>
    <w:rsid w:val="009D1FEE"/>
    <w:rsid w:val="009D3347"/>
    <w:rsid w:val="009D369D"/>
    <w:rsid w:val="009D3D45"/>
    <w:rsid w:val="009D448F"/>
    <w:rsid w:val="009E12AB"/>
    <w:rsid w:val="009E652B"/>
    <w:rsid w:val="009F067C"/>
    <w:rsid w:val="009F2C89"/>
    <w:rsid w:val="00A02092"/>
    <w:rsid w:val="00A064F1"/>
    <w:rsid w:val="00A11AC0"/>
    <w:rsid w:val="00A12177"/>
    <w:rsid w:val="00A1439A"/>
    <w:rsid w:val="00A15626"/>
    <w:rsid w:val="00A23185"/>
    <w:rsid w:val="00A23D46"/>
    <w:rsid w:val="00A306BA"/>
    <w:rsid w:val="00A31BDD"/>
    <w:rsid w:val="00A35B57"/>
    <w:rsid w:val="00A45CDA"/>
    <w:rsid w:val="00A50338"/>
    <w:rsid w:val="00A56552"/>
    <w:rsid w:val="00A57249"/>
    <w:rsid w:val="00A62120"/>
    <w:rsid w:val="00A63095"/>
    <w:rsid w:val="00A841F3"/>
    <w:rsid w:val="00A866CB"/>
    <w:rsid w:val="00A9108D"/>
    <w:rsid w:val="00A9241E"/>
    <w:rsid w:val="00AA1E1E"/>
    <w:rsid w:val="00AA274F"/>
    <w:rsid w:val="00AA5EFF"/>
    <w:rsid w:val="00AA71FC"/>
    <w:rsid w:val="00AA7DBC"/>
    <w:rsid w:val="00AB3933"/>
    <w:rsid w:val="00AB3D0D"/>
    <w:rsid w:val="00AB657B"/>
    <w:rsid w:val="00AB6D71"/>
    <w:rsid w:val="00AB7088"/>
    <w:rsid w:val="00AC1469"/>
    <w:rsid w:val="00AC44AE"/>
    <w:rsid w:val="00AC583E"/>
    <w:rsid w:val="00AD4BB1"/>
    <w:rsid w:val="00AD4E86"/>
    <w:rsid w:val="00AD62DF"/>
    <w:rsid w:val="00AF466F"/>
    <w:rsid w:val="00AF46FB"/>
    <w:rsid w:val="00AF6D74"/>
    <w:rsid w:val="00B06ED8"/>
    <w:rsid w:val="00B07E88"/>
    <w:rsid w:val="00B1747B"/>
    <w:rsid w:val="00B207B2"/>
    <w:rsid w:val="00B21882"/>
    <w:rsid w:val="00B253A1"/>
    <w:rsid w:val="00B30E06"/>
    <w:rsid w:val="00B312DB"/>
    <w:rsid w:val="00B313C6"/>
    <w:rsid w:val="00B3159F"/>
    <w:rsid w:val="00B3363D"/>
    <w:rsid w:val="00B4088A"/>
    <w:rsid w:val="00B42977"/>
    <w:rsid w:val="00B45DEF"/>
    <w:rsid w:val="00B55CCA"/>
    <w:rsid w:val="00B56ED2"/>
    <w:rsid w:val="00B571A5"/>
    <w:rsid w:val="00B57863"/>
    <w:rsid w:val="00B62B32"/>
    <w:rsid w:val="00B75CEC"/>
    <w:rsid w:val="00B763F7"/>
    <w:rsid w:val="00B76F19"/>
    <w:rsid w:val="00B809CB"/>
    <w:rsid w:val="00B829C5"/>
    <w:rsid w:val="00B839C7"/>
    <w:rsid w:val="00B9040D"/>
    <w:rsid w:val="00B92D0C"/>
    <w:rsid w:val="00B93B24"/>
    <w:rsid w:val="00BA40B5"/>
    <w:rsid w:val="00BA57AF"/>
    <w:rsid w:val="00BA5F0E"/>
    <w:rsid w:val="00BB2174"/>
    <w:rsid w:val="00BB2823"/>
    <w:rsid w:val="00BB37E4"/>
    <w:rsid w:val="00BB408A"/>
    <w:rsid w:val="00BB6823"/>
    <w:rsid w:val="00BC0FC3"/>
    <w:rsid w:val="00BC5BF1"/>
    <w:rsid w:val="00BE0A8A"/>
    <w:rsid w:val="00BE1C6F"/>
    <w:rsid w:val="00BE364E"/>
    <w:rsid w:val="00BF3384"/>
    <w:rsid w:val="00BF3D0E"/>
    <w:rsid w:val="00BF40F1"/>
    <w:rsid w:val="00BF76D6"/>
    <w:rsid w:val="00C02826"/>
    <w:rsid w:val="00C06D4A"/>
    <w:rsid w:val="00C14634"/>
    <w:rsid w:val="00C179B4"/>
    <w:rsid w:val="00C24B4C"/>
    <w:rsid w:val="00C340E1"/>
    <w:rsid w:val="00C36BEC"/>
    <w:rsid w:val="00C37DFF"/>
    <w:rsid w:val="00C40B91"/>
    <w:rsid w:val="00C40DF7"/>
    <w:rsid w:val="00C412B3"/>
    <w:rsid w:val="00C41F2C"/>
    <w:rsid w:val="00C42B7C"/>
    <w:rsid w:val="00C44DB0"/>
    <w:rsid w:val="00C52FFD"/>
    <w:rsid w:val="00C536D6"/>
    <w:rsid w:val="00C538E1"/>
    <w:rsid w:val="00C55667"/>
    <w:rsid w:val="00C57095"/>
    <w:rsid w:val="00C61DBF"/>
    <w:rsid w:val="00C62FE2"/>
    <w:rsid w:val="00C64BAE"/>
    <w:rsid w:val="00C659D2"/>
    <w:rsid w:val="00C6627B"/>
    <w:rsid w:val="00C66699"/>
    <w:rsid w:val="00C7191C"/>
    <w:rsid w:val="00C7235C"/>
    <w:rsid w:val="00C725B1"/>
    <w:rsid w:val="00C73A72"/>
    <w:rsid w:val="00C744B5"/>
    <w:rsid w:val="00C762DF"/>
    <w:rsid w:val="00C83BE4"/>
    <w:rsid w:val="00C83EDB"/>
    <w:rsid w:val="00C8463A"/>
    <w:rsid w:val="00C91417"/>
    <w:rsid w:val="00C9160A"/>
    <w:rsid w:val="00C95E99"/>
    <w:rsid w:val="00C96E21"/>
    <w:rsid w:val="00C97F00"/>
    <w:rsid w:val="00CA2622"/>
    <w:rsid w:val="00CA4AF7"/>
    <w:rsid w:val="00CA7E6A"/>
    <w:rsid w:val="00CC2754"/>
    <w:rsid w:val="00CC41D9"/>
    <w:rsid w:val="00CE068E"/>
    <w:rsid w:val="00CE3F67"/>
    <w:rsid w:val="00CF003A"/>
    <w:rsid w:val="00CF5120"/>
    <w:rsid w:val="00CF755E"/>
    <w:rsid w:val="00CF7A4C"/>
    <w:rsid w:val="00CF7B90"/>
    <w:rsid w:val="00D016E2"/>
    <w:rsid w:val="00D0333D"/>
    <w:rsid w:val="00D04F24"/>
    <w:rsid w:val="00D06D80"/>
    <w:rsid w:val="00D07193"/>
    <w:rsid w:val="00D14F53"/>
    <w:rsid w:val="00D2156A"/>
    <w:rsid w:val="00D251C2"/>
    <w:rsid w:val="00D40B18"/>
    <w:rsid w:val="00D43273"/>
    <w:rsid w:val="00D46F35"/>
    <w:rsid w:val="00D4712A"/>
    <w:rsid w:val="00D47771"/>
    <w:rsid w:val="00D52174"/>
    <w:rsid w:val="00D53D34"/>
    <w:rsid w:val="00D53D79"/>
    <w:rsid w:val="00D60A82"/>
    <w:rsid w:val="00D61155"/>
    <w:rsid w:val="00D63798"/>
    <w:rsid w:val="00D64588"/>
    <w:rsid w:val="00D6660B"/>
    <w:rsid w:val="00D66D46"/>
    <w:rsid w:val="00D72725"/>
    <w:rsid w:val="00D729A8"/>
    <w:rsid w:val="00D73564"/>
    <w:rsid w:val="00D7549D"/>
    <w:rsid w:val="00D77DA8"/>
    <w:rsid w:val="00D8288A"/>
    <w:rsid w:val="00D83F07"/>
    <w:rsid w:val="00D90528"/>
    <w:rsid w:val="00D9756A"/>
    <w:rsid w:val="00DA644B"/>
    <w:rsid w:val="00DA79AB"/>
    <w:rsid w:val="00DB1503"/>
    <w:rsid w:val="00DB197C"/>
    <w:rsid w:val="00DB6494"/>
    <w:rsid w:val="00DB689A"/>
    <w:rsid w:val="00DC345D"/>
    <w:rsid w:val="00DC4141"/>
    <w:rsid w:val="00DC715A"/>
    <w:rsid w:val="00DD01A9"/>
    <w:rsid w:val="00DD0505"/>
    <w:rsid w:val="00DD2A25"/>
    <w:rsid w:val="00DF0679"/>
    <w:rsid w:val="00DF0AB1"/>
    <w:rsid w:val="00E00317"/>
    <w:rsid w:val="00E0060E"/>
    <w:rsid w:val="00E00AD7"/>
    <w:rsid w:val="00E01FC8"/>
    <w:rsid w:val="00E022D9"/>
    <w:rsid w:val="00E031F2"/>
    <w:rsid w:val="00E04293"/>
    <w:rsid w:val="00E073EC"/>
    <w:rsid w:val="00E105B7"/>
    <w:rsid w:val="00E126CF"/>
    <w:rsid w:val="00E17D7B"/>
    <w:rsid w:val="00E22205"/>
    <w:rsid w:val="00E22F83"/>
    <w:rsid w:val="00E26855"/>
    <w:rsid w:val="00E3032A"/>
    <w:rsid w:val="00E31E4C"/>
    <w:rsid w:val="00E32E81"/>
    <w:rsid w:val="00E347D7"/>
    <w:rsid w:val="00E361F8"/>
    <w:rsid w:val="00E3638F"/>
    <w:rsid w:val="00E37FA9"/>
    <w:rsid w:val="00E44D77"/>
    <w:rsid w:val="00E46AB4"/>
    <w:rsid w:val="00E5180E"/>
    <w:rsid w:val="00E539C6"/>
    <w:rsid w:val="00E55BE3"/>
    <w:rsid w:val="00E63916"/>
    <w:rsid w:val="00E64818"/>
    <w:rsid w:val="00E67B4A"/>
    <w:rsid w:val="00E7320A"/>
    <w:rsid w:val="00E8013F"/>
    <w:rsid w:val="00E8089A"/>
    <w:rsid w:val="00E92241"/>
    <w:rsid w:val="00E9265F"/>
    <w:rsid w:val="00EA06C7"/>
    <w:rsid w:val="00EA6748"/>
    <w:rsid w:val="00EA6C99"/>
    <w:rsid w:val="00EB0395"/>
    <w:rsid w:val="00EB1B59"/>
    <w:rsid w:val="00EC38BC"/>
    <w:rsid w:val="00ED01D0"/>
    <w:rsid w:val="00ED023B"/>
    <w:rsid w:val="00ED2DE8"/>
    <w:rsid w:val="00ED7F29"/>
    <w:rsid w:val="00EE11AC"/>
    <w:rsid w:val="00EE45EE"/>
    <w:rsid w:val="00EE67A7"/>
    <w:rsid w:val="00EE778A"/>
    <w:rsid w:val="00EF1066"/>
    <w:rsid w:val="00EF2DB6"/>
    <w:rsid w:val="00F06597"/>
    <w:rsid w:val="00F10D39"/>
    <w:rsid w:val="00F144DE"/>
    <w:rsid w:val="00F16DF1"/>
    <w:rsid w:val="00F24E66"/>
    <w:rsid w:val="00F30867"/>
    <w:rsid w:val="00F31DD4"/>
    <w:rsid w:val="00F340F8"/>
    <w:rsid w:val="00F36A63"/>
    <w:rsid w:val="00F4258F"/>
    <w:rsid w:val="00F43C40"/>
    <w:rsid w:val="00F45230"/>
    <w:rsid w:val="00F5491A"/>
    <w:rsid w:val="00F54994"/>
    <w:rsid w:val="00F55F79"/>
    <w:rsid w:val="00F621BC"/>
    <w:rsid w:val="00F72156"/>
    <w:rsid w:val="00F7409A"/>
    <w:rsid w:val="00F80480"/>
    <w:rsid w:val="00F80B00"/>
    <w:rsid w:val="00F82DAB"/>
    <w:rsid w:val="00F83909"/>
    <w:rsid w:val="00F83B85"/>
    <w:rsid w:val="00F86D0C"/>
    <w:rsid w:val="00F97294"/>
    <w:rsid w:val="00FB3BB1"/>
    <w:rsid w:val="00FB5FCE"/>
    <w:rsid w:val="00FC0D28"/>
    <w:rsid w:val="00FC1520"/>
    <w:rsid w:val="00FC2311"/>
    <w:rsid w:val="00FC289A"/>
    <w:rsid w:val="00FC6B0A"/>
    <w:rsid w:val="00FD66AA"/>
    <w:rsid w:val="00FD75B5"/>
    <w:rsid w:val="00FE1455"/>
    <w:rsid w:val="00FE4C71"/>
    <w:rsid w:val="00FE6077"/>
    <w:rsid w:val="00FF64F1"/>
    <w:rsid w:val="00FF68A6"/>
    <w:rsid w:val="00FF7BEC"/>
    <w:rsid w:val="01078981"/>
    <w:rsid w:val="0130AF44"/>
    <w:rsid w:val="016CC726"/>
    <w:rsid w:val="03D7B544"/>
    <w:rsid w:val="06C131EA"/>
    <w:rsid w:val="09AB734A"/>
    <w:rsid w:val="0B25D5CA"/>
    <w:rsid w:val="0BE34CEF"/>
    <w:rsid w:val="0D199D4C"/>
    <w:rsid w:val="0D6ABB4B"/>
    <w:rsid w:val="0ECD2FA1"/>
    <w:rsid w:val="0EEE3929"/>
    <w:rsid w:val="10B6BE12"/>
    <w:rsid w:val="131B9BB4"/>
    <w:rsid w:val="13C92074"/>
    <w:rsid w:val="1505C1D8"/>
    <w:rsid w:val="195A0EE7"/>
    <w:rsid w:val="19DC6B6F"/>
    <w:rsid w:val="1FA7220C"/>
    <w:rsid w:val="2285D5AE"/>
    <w:rsid w:val="2372B2CD"/>
    <w:rsid w:val="249667E6"/>
    <w:rsid w:val="288AB638"/>
    <w:rsid w:val="298034F7"/>
    <w:rsid w:val="2A687D98"/>
    <w:rsid w:val="2B10F516"/>
    <w:rsid w:val="2DEA721E"/>
    <w:rsid w:val="2FDE2EA6"/>
    <w:rsid w:val="326C4F87"/>
    <w:rsid w:val="337579F5"/>
    <w:rsid w:val="33F1AF8D"/>
    <w:rsid w:val="3902225F"/>
    <w:rsid w:val="3AAEF8E3"/>
    <w:rsid w:val="3B6C7008"/>
    <w:rsid w:val="3D084069"/>
    <w:rsid w:val="3D7059AE"/>
    <w:rsid w:val="3DB2B64F"/>
    <w:rsid w:val="43B16428"/>
    <w:rsid w:val="4557EC19"/>
    <w:rsid w:val="46D0E248"/>
    <w:rsid w:val="4F2F00BC"/>
    <w:rsid w:val="50A55B7F"/>
    <w:rsid w:val="50FF756C"/>
    <w:rsid w:val="52412BE0"/>
    <w:rsid w:val="5497A886"/>
    <w:rsid w:val="57787C49"/>
    <w:rsid w:val="5A53C5A9"/>
    <w:rsid w:val="5BE6B36F"/>
    <w:rsid w:val="5E256030"/>
    <w:rsid w:val="5F3CA083"/>
    <w:rsid w:val="5F59C3F4"/>
    <w:rsid w:val="60E699DB"/>
    <w:rsid w:val="6180241A"/>
    <w:rsid w:val="6291000F"/>
    <w:rsid w:val="62F8E501"/>
    <w:rsid w:val="64198730"/>
    <w:rsid w:val="67E826D5"/>
    <w:rsid w:val="68FC3B47"/>
    <w:rsid w:val="69C6A162"/>
    <w:rsid w:val="6AA35C6F"/>
    <w:rsid w:val="6BDD0F0A"/>
    <w:rsid w:val="6CF97CC7"/>
    <w:rsid w:val="6DA74119"/>
    <w:rsid w:val="6F47F9C5"/>
    <w:rsid w:val="70C86C86"/>
    <w:rsid w:val="70DAE6C7"/>
    <w:rsid w:val="70E1187D"/>
    <w:rsid w:val="71520ED1"/>
    <w:rsid w:val="73496438"/>
    <w:rsid w:val="779FDFD8"/>
    <w:rsid w:val="7840F4CB"/>
    <w:rsid w:val="7A0AE908"/>
    <w:rsid w:val="7C6945C6"/>
    <w:rsid w:val="7D28A0B5"/>
    <w:rsid w:val="7D8AE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F140"/>
  <w15:docId w15:val="{3011263C-E4E7-41C5-BB72-B4208AB7C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A25"/>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077"/>
    <w:rPr>
      <w:rFonts w:ascii="Tahoma" w:hAnsi="Tahoma" w:cs="Tahoma"/>
      <w:sz w:val="16"/>
      <w:szCs w:val="16"/>
    </w:rPr>
  </w:style>
  <w:style w:type="paragraph" w:styleId="ListParagraph">
    <w:name w:val="List Paragraph"/>
    <w:basedOn w:val="Normal"/>
    <w:uiPriority w:val="34"/>
    <w:qFormat/>
    <w:rsid w:val="001676F8"/>
    <w:pPr>
      <w:ind w:left="720"/>
      <w:contextualSpacing/>
    </w:pPr>
    <w:rPr>
      <w:rFonts w:ascii="Calibri" w:eastAsia="Calibri" w:hAnsi="Calibri" w:cs="Times New Roman"/>
    </w:rPr>
  </w:style>
  <w:style w:type="paragraph" w:customStyle="1" w:styleId="Default">
    <w:name w:val="Default"/>
    <w:rsid w:val="001676F8"/>
    <w:pPr>
      <w:autoSpaceDE w:val="0"/>
      <w:autoSpaceDN w:val="0"/>
      <w:adjustRightInd w:val="0"/>
      <w:spacing w:after="0" w:line="240" w:lineRule="auto"/>
    </w:pPr>
    <w:rPr>
      <w:rFonts w:ascii="Arial" w:eastAsia="Calibri" w:hAnsi="Arial" w:cs="Arial"/>
      <w:color w:val="000000"/>
      <w:sz w:val="24"/>
      <w:szCs w:val="24"/>
    </w:rPr>
  </w:style>
  <w:style w:type="character" w:styleId="BookTitle">
    <w:name w:val="Book Title"/>
    <w:basedOn w:val="DefaultParagraphFont"/>
    <w:uiPriority w:val="99"/>
    <w:qFormat/>
    <w:rsid w:val="001676F8"/>
    <w:rPr>
      <w:rFonts w:cs="Times New Roman"/>
      <w:b/>
      <w:smallCaps/>
      <w:spacing w:val="5"/>
    </w:rPr>
  </w:style>
  <w:style w:type="paragraph" w:styleId="Header">
    <w:name w:val="header"/>
    <w:basedOn w:val="Normal"/>
    <w:link w:val="HeaderChar"/>
    <w:uiPriority w:val="99"/>
    <w:unhideWhenUsed/>
    <w:rsid w:val="00167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76F8"/>
  </w:style>
  <w:style w:type="paragraph" w:styleId="Footer">
    <w:name w:val="footer"/>
    <w:basedOn w:val="Normal"/>
    <w:link w:val="FooterChar"/>
    <w:uiPriority w:val="99"/>
    <w:unhideWhenUsed/>
    <w:rsid w:val="00167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76F8"/>
  </w:style>
  <w:style w:type="character" w:styleId="Hyperlink">
    <w:name w:val="Hyperlink"/>
    <w:basedOn w:val="DefaultParagraphFont"/>
    <w:uiPriority w:val="99"/>
    <w:unhideWhenUsed/>
    <w:rsid w:val="00D53D79"/>
    <w:rPr>
      <w:color w:val="0000FF" w:themeColor="hyperlink"/>
      <w:u w:val="single"/>
    </w:rPr>
  </w:style>
  <w:style w:type="table" w:styleId="TableGrid">
    <w:name w:val="Table Grid"/>
    <w:basedOn w:val="TableNormal"/>
    <w:uiPriority w:val="39"/>
    <w:rsid w:val="00E006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3A08"/>
    <w:rPr>
      <w:color w:val="605E5C"/>
      <w:shd w:val="clear" w:color="auto" w:fill="E1DFDD"/>
    </w:rPr>
  </w:style>
  <w:style w:type="paragraph" w:styleId="PlainText">
    <w:name w:val="Plain Text"/>
    <w:basedOn w:val="Normal"/>
    <w:link w:val="PlainTextChar"/>
    <w:uiPriority w:val="99"/>
    <w:unhideWhenUsed/>
    <w:rsid w:val="004A3A0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A3A08"/>
    <w:rPr>
      <w:rFonts w:ascii="Calibri" w:hAnsi="Calibri"/>
      <w:szCs w:val="21"/>
    </w:rPr>
  </w:style>
  <w:style w:type="character" w:styleId="PageNumber">
    <w:name w:val="page number"/>
    <w:basedOn w:val="DefaultParagraphFont"/>
    <w:semiHidden/>
    <w:rsid w:val="004A3A08"/>
  </w:style>
  <w:style w:type="paragraph" w:customStyle="1" w:styleId="PageHead">
    <w:name w:val="Page Head"/>
    <w:rsid w:val="004A3A08"/>
    <w:pPr>
      <w:spacing w:after="0" w:line="240" w:lineRule="auto"/>
      <w:jc w:val="center"/>
    </w:pPr>
    <w:rPr>
      <w:rFonts w:ascii="Helvetica" w:eastAsia="Times New Roman" w:hAnsi="Helvetica" w:cs="Times New Roman"/>
      <w:b/>
      <w:w w:val="90"/>
      <w:sz w:val="32"/>
      <w:szCs w:val="20"/>
    </w:rPr>
  </w:style>
  <w:style w:type="paragraph" w:customStyle="1" w:styleId="Text">
    <w:name w:val="Text"/>
    <w:rsid w:val="004A3A08"/>
    <w:pPr>
      <w:suppressAutoHyphens/>
      <w:spacing w:before="300" w:after="0" w:line="240" w:lineRule="auto"/>
    </w:pPr>
    <w:rPr>
      <w:rFonts w:ascii="Helvetica" w:eastAsia="Times New Roman" w:hAnsi="Helvetica" w:cs="Times New Roman"/>
      <w:w w:val="90"/>
      <w:szCs w:val="20"/>
    </w:rPr>
  </w:style>
  <w:style w:type="paragraph" w:customStyle="1" w:styleId="AHead">
    <w:name w:val="A Head"/>
    <w:rsid w:val="004A3A08"/>
    <w:pPr>
      <w:spacing w:before="360" w:after="60" w:line="240" w:lineRule="auto"/>
    </w:pPr>
    <w:rPr>
      <w:rFonts w:ascii="Helvetica" w:eastAsia="Times New Roman" w:hAnsi="Helvetica" w:cs="Times New Roman"/>
      <w:b/>
      <w:w w:val="90"/>
      <w:sz w:val="24"/>
      <w:szCs w:val="20"/>
    </w:rPr>
  </w:style>
  <w:style w:type="paragraph" w:customStyle="1" w:styleId="NumberList">
    <w:name w:val="Number List"/>
    <w:rsid w:val="004A3A08"/>
    <w:pPr>
      <w:tabs>
        <w:tab w:val="left" w:pos="360"/>
      </w:tabs>
      <w:spacing w:before="120" w:after="0" w:line="240" w:lineRule="auto"/>
      <w:ind w:left="360" w:hanging="360"/>
    </w:pPr>
    <w:rPr>
      <w:rFonts w:ascii="Helvetica" w:eastAsia="Times New Roman" w:hAnsi="Helvetica" w:cs="Times New Roman"/>
      <w:w w:val="90"/>
      <w:szCs w:val="20"/>
    </w:rPr>
  </w:style>
  <w:style w:type="paragraph" w:styleId="FootnoteText">
    <w:name w:val="footnote text"/>
    <w:basedOn w:val="Normal"/>
    <w:link w:val="FootnoteTextChar"/>
    <w:semiHidden/>
    <w:rsid w:val="004A3A08"/>
    <w:pPr>
      <w:spacing w:after="0" w:line="240" w:lineRule="auto"/>
    </w:pPr>
    <w:rPr>
      <w:rFonts w:ascii="Helvetica" w:eastAsia="Times New Roman" w:hAnsi="Helvetica" w:cs="Times New Roman"/>
      <w:w w:val="90"/>
      <w:sz w:val="20"/>
      <w:szCs w:val="20"/>
    </w:rPr>
  </w:style>
  <w:style w:type="character" w:customStyle="1" w:styleId="FootnoteTextChar">
    <w:name w:val="Footnote Text Char"/>
    <w:basedOn w:val="DefaultParagraphFont"/>
    <w:link w:val="FootnoteText"/>
    <w:semiHidden/>
    <w:rsid w:val="004A3A08"/>
    <w:rPr>
      <w:rFonts w:ascii="Helvetica" w:eastAsia="Times New Roman" w:hAnsi="Helvetica" w:cs="Times New Roman"/>
      <w:w w:val="90"/>
      <w:sz w:val="20"/>
      <w:szCs w:val="20"/>
    </w:rPr>
  </w:style>
  <w:style w:type="character" w:styleId="FootnoteReference">
    <w:name w:val="footnote reference"/>
    <w:basedOn w:val="DefaultParagraphFont"/>
    <w:semiHidden/>
    <w:rsid w:val="004A3A08"/>
    <w:rPr>
      <w:rFonts w:ascii="Helvetica" w:hAnsi="Helvetica"/>
      <w:sz w:val="20"/>
      <w:vertAlign w:val="superscript"/>
    </w:rPr>
  </w:style>
  <w:style w:type="character" w:customStyle="1" w:styleId="Heading1Char">
    <w:name w:val="Heading 1 Char"/>
    <w:basedOn w:val="DefaultParagraphFont"/>
    <w:link w:val="Heading1"/>
    <w:uiPriority w:val="9"/>
    <w:rsid w:val="00DD2A25"/>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DD2A25"/>
    <w:pPr>
      <w:spacing w:after="0" w:line="240" w:lineRule="auto"/>
    </w:pPr>
  </w:style>
  <w:style w:type="character" w:customStyle="1" w:styleId="apple-converted-space">
    <w:name w:val="apple-converted-space"/>
    <w:basedOn w:val="DefaultParagraphFont"/>
    <w:rsid w:val="00FD6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9874">
      <w:bodyDiv w:val="1"/>
      <w:marLeft w:val="0"/>
      <w:marRight w:val="0"/>
      <w:marTop w:val="0"/>
      <w:marBottom w:val="0"/>
      <w:divBdr>
        <w:top w:val="none" w:sz="0" w:space="0" w:color="auto"/>
        <w:left w:val="none" w:sz="0" w:space="0" w:color="auto"/>
        <w:bottom w:val="none" w:sz="0" w:space="0" w:color="auto"/>
        <w:right w:val="none" w:sz="0" w:space="0" w:color="auto"/>
      </w:divBdr>
    </w:div>
    <w:div w:id="289166562">
      <w:bodyDiv w:val="1"/>
      <w:marLeft w:val="0"/>
      <w:marRight w:val="0"/>
      <w:marTop w:val="0"/>
      <w:marBottom w:val="0"/>
      <w:divBdr>
        <w:top w:val="none" w:sz="0" w:space="0" w:color="auto"/>
        <w:left w:val="none" w:sz="0" w:space="0" w:color="auto"/>
        <w:bottom w:val="none" w:sz="0" w:space="0" w:color="auto"/>
        <w:right w:val="none" w:sz="0" w:space="0" w:color="auto"/>
      </w:divBdr>
    </w:div>
    <w:div w:id="391388878">
      <w:bodyDiv w:val="1"/>
      <w:marLeft w:val="0"/>
      <w:marRight w:val="0"/>
      <w:marTop w:val="0"/>
      <w:marBottom w:val="0"/>
      <w:divBdr>
        <w:top w:val="none" w:sz="0" w:space="0" w:color="auto"/>
        <w:left w:val="none" w:sz="0" w:space="0" w:color="auto"/>
        <w:bottom w:val="none" w:sz="0" w:space="0" w:color="auto"/>
        <w:right w:val="none" w:sz="0" w:space="0" w:color="auto"/>
      </w:divBdr>
    </w:div>
    <w:div w:id="400568007">
      <w:bodyDiv w:val="1"/>
      <w:marLeft w:val="0"/>
      <w:marRight w:val="0"/>
      <w:marTop w:val="0"/>
      <w:marBottom w:val="0"/>
      <w:divBdr>
        <w:top w:val="none" w:sz="0" w:space="0" w:color="auto"/>
        <w:left w:val="none" w:sz="0" w:space="0" w:color="auto"/>
        <w:bottom w:val="none" w:sz="0" w:space="0" w:color="auto"/>
        <w:right w:val="none" w:sz="0" w:space="0" w:color="auto"/>
      </w:divBdr>
    </w:div>
    <w:div w:id="532235168">
      <w:bodyDiv w:val="1"/>
      <w:marLeft w:val="0"/>
      <w:marRight w:val="0"/>
      <w:marTop w:val="0"/>
      <w:marBottom w:val="0"/>
      <w:divBdr>
        <w:top w:val="none" w:sz="0" w:space="0" w:color="auto"/>
        <w:left w:val="none" w:sz="0" w:space="0" w:color="auto"/>
        <w:bottom w:val="none" w:sz="0" w:space="0" w:color="auto"/>
        <w:right w:val="none" w:sz="0" w:space="0" w:color="auto"/>
      </w:divBdr>
    </w:div>
    <w:div w:id="679239442">
      <w:bodyDiv w:val="1"/>
      <w:marLeft w:val="0"/>
      <w:marRight w:val="0"/>
      <w:marTop w:val="0"/>
      <w:marBottom w:val="0"/>
      <w:divBdr>
        <w:top w:val="none" w:sz="0" w:space="0" w:color="auto"/>
        <w:left w:val="none" w:sz="0" w:space="0" w:color="auto"/>
        <w:bottom w:val="none" w:sz="0" w:space="0" w:color="auto"/>
        <w:right w:val="none" w:sz="0" w:space="0" w:color="auto"/>
      </w:divBdr>
    </w:div>
    <w:div w:id="1038314295">
      <w:bodyDiv w:val="1"/>
      <w:marLeft w:val="0"/>
      <w:marRight w:val="0"/>
      <w:marTop w:val="0"/>
      <w:marBottom w:val="0"/>
      <w:divBdr>
        <w:top w:val="none" w:sz="0" w:space="0" w:color="auto"/>
        <w:left w:val="none" w:sz="0" w:space="0" w:color="auto"/>
        <w:bottom w:val="none" w:sz="0" w:space="0" w:color="auto"/>
        <w:right w:val="none" w:sz="0" w:space="0" w:color="auto"/>
      </w:divBdr>
    </w:div>
    <w:div w:id="1077362723">
      <w:bodyDiv w:val="1"/>
      <w:marLeft w:val="0"/>
      <w:marRight w:val="0"/>
      <w:marTop w:val="0"/>
      <w:marBottom w:val="0"/>
      <w:divBdr>
        <w:top w:val="none" w:sz="0" w:space="0" w:color="auto"/>
        <w:left w:val="none" w:sz="0" w:space="0" w:color="auto"/>
        <w:bottom w:val="none" w:sz="0" w:space="0" w:color="auto"/>
        <w:right w:val="none" w:sz="0" w:space="0" w:color="auto"/>
      </w:divBdr>
    </w:div>
    <w:div w:id="1094787786">
      <w:bodyDiv w:val="1"/>
      <w:marLeft w:val="0"/>
      <w:marRight w:val="0"/>
      <w:marTop w:val="0"/>
      <w:marBottom w:val="0"/>
      <w:divBdr>
        <w:top w:val="none" w:sz="0" w:space="0" w:color="auto"/>
        <w:left w:val="none" w:sz="0" w:space="0" w:color="auto"/>
        <w:bottom w:val="none" w:sz="0" w:space="0" w:color="auto"/>
        <w:right w:val="none" w:sz="0" w:space="0" w:color="auto"/>
      </w:divBdr>
    </w:div>
    <w:div w:id="1099637143">
      <w:bodyDiv w:val="1"/>
      <w:marLeft w:val="0"/>
      <w:marRight w:val="0"/>
      <w:marTop w:val="0"/>
      <w:marBottom w:val="0"/>
      <w:divBdr>
        <w:top w:val="none" w:sz="0" w:space="0" w:color="auto"/>
        <w:left w:val="none" w:sz="0" w:space="0" w:color="auto"/>
        <w:bottom w:val="none" w:sz="0" w:space="0" w:color="auto"/>
        <w:right w:val="none" w:sz="0" w:space="0" w:color="auto"/>
      </w:divBdr>
    </w:div>
    <w:div w:id="1584535635">
      <w:bodyDiv w:val="1"/>
      <w:marLeft w:val="0"/>
      <w:marRight w:val="0"/>
      <w:marTop w:val="0"/>
      <w:marBottom w:val="0"/>
      <w:divBdr>
        <w:top w:val="none" w:sz="0" w:space="0" w:color="auto"/>
        <w:left w:val="none" w:sz="0" w:space="0" w:color="auto"/>
        <w:bottom w:val="none" w:sz="0" w:space="0" w:color="auto"/>
        <w:right w:val="none" w:sz="0" w:space="0" w:color="auto"/>
      </w:divBdr>
    </w:div>
    <w:div w:id="1656639747">
      <w:bodyDiv w:val="1"/>
      <w:marLeft w:val="0"/>
      <w:marRight w:val="0"/>
      <w:marTop w:val="0"/>
      <w:marBottom w:val="0"/>
      <w:divBdr>
        <w:top w:val="none" w:sz="0" w:space="0" w:color="auto"/>
        <w:left w:val="none" w:sz="0" w:space="0" w:color="auto"/>
        <w:bottom w:val="none" w:sz="0" w:space="0" w:color="auto"/>
        <w:right w:val="none" w:sz="0" w:space="0" w:color="auto"/>
      </w:divBdr>
    </w:div>
    <w:div w:id="1683580987">
      <w:bodyDiv w:val="1"/>
      <w:marLeft w:val="0"/>
      <w:marRight w:val="0"/>
      <w:marTop w:val="0"/>
      <w:marBottom w:val="0"/>
      <w:divBdr>
        <w:top w:val="none" w:sz="0" w:space="0" w:color="auto"/>
        <w:left w:val="none" w:sz="0" w:space="0" w:color="auto"/>
        <w:bottom w:val="none" w:sz="0" w:space="0" w:color="auto"/>
        <w:right w:val="none" w:sz="0" w:space="0" w:color="auto"/>
      </w:divBdr>
    </w:div>
    <w:div w:id="1744719161">
      <w:bodyDiv w:val="1"/>
      <w:marLeft w:val="0"/>
      <w:marRight w:val="0"/>
      <w:marTop w:val="0"/>
      <w:marBottom w:val="0"/>
      <w:divBdr>
        <w:top w:val="none" w:sz="0" w:space="0" w:color="auto"/>
        <w:left w:val="none" w:sz="0" w:space="0" w:color="auto"/>
        <w:bottom w:val="none" w:sz="0" w:space="0" w:color="auto"/>
        <w:right w:val="none" w:sz="0" w:space="0" w:color="auto"/>
      </w:divBdr>
    </w:div>
    <w:div w:id="1754282483">
      <w:bodyDiv w:val="1"/>
      <w:marLeft w:val="0"/>
      <w:marRight w:val="0"/>
      <w:marTop w:val="0"/>
      <w:marBottom w:val="0"/>
      <w:divBdr>
        <w:top w:val="none" w:sz="0" w:space="0" w:color="auto"/>
        <w:left w:val="none" w:sz="0" w:space="0" w:color="auto"/>
        <w:bottom w:val="none" w:sz="0" w:space="0" w:color="auto"/>
        <w:right w:val="none" w:sz="0" w:space="0" w:color="auto"/>
      </w:divBdr>
    </w:div>
    <w:div w:id="1796410043">
      <w:bodyDiv w:val="1"/>
      <w:marLeft w:val="0"/>
      <w:marRight w:val="0"/>
      <w:marTop w:val="0"/>
      <w:marBottom w:val="0"/>
      <w:divBdr>
        <w:top w:val="none" w:sz="0" w:space="0" w:color="auto"/>
        <w:left w:val="none" w:sz="0" w:space="0" w:color="auto"/>
        <w:bottom w:val="none" w:sz="0" w:space="0" w:color="auto"/>
        <w:right w:val="none" w:sz="0" w:space="0" w:color="auto"/>
      </w:divBdr>
    </w:div>
    <w:div w:id="1821993880">
      <w:bodyDiv w:val="1"/>
      <w:marLeft w:val="0"/>
      <w:marRight w:val="0"/>
      <w:marTop w:val="0"/>
      <w:marBottom w:val="0"/>
      <w:divBdr>
        <w:top w:val="none" w:sz="0" w:space="0" w:color="auto"/>
        <w:left w:val="none" w:sz="0" w:space="0" w:color="auto"/>
        <w:bottom w:val="none" w:sz="0" w:space="0" w:color="auto"/>
        <w:right w:val="none" w:sz="0" w:space="0" w:color="auto"/>
      </w:divBdr>
    </w:div>
    <w:div w:id="1859658674">
      <w:bodyDiv w:val="1"/>
      <w:marLeft w:val="0"/>
      <w:marRight w:val="0"/>
      <w:marTop w:val="0"/>
      <w:marBottom w:val="0"/>
      <w:divBdr>
        <w:top w:val="none" w:sz="0" w:space="0" w:color="auto"/>
        <w:left w:val="none" w:sz="0" w:space="0" w:color="auto"/>
        <w:bottom w:val="none" w:sz="0" w:space="0" w:color="auto"/>
        <w:right w:val="none" w:sz="0" w:space="0" w:color="auto"/>
      </w:divBdr>
    </w:div>
    <w:div w:id="2045592846">
      <w:bodyDiv w:val="1"/>
      <w:marLeft w:val="0"/>
      <w:marRight w:val="0"/>
      <w:marTop w:val="0"/>
      <w:marBottom w:val="0"/>
      <w:divBdr>
        <w:top w:val="none" w:sz="0" w:space="0" w:color="auto"/>
        <w:left w:val="none" w:sz="0" w:space="0" w:color="auto"/>
        <w:bottom w:val="none" w:sz="0" w:space="0" w:color="auto"/>
        <w:right w:val="none" w:sz="0" w:space="0" w:color="auto"/>
      </w:divBdr>
    </w:div>
    <w:div w:id="2050837748">
      <w:bodyDiv w:val="1"/>
      <w:marLeft w:val="0"/>
      <w:marRight w:val="0"/>
      <w:marTop w:val="0"/>
      <w:marBottom w:val="0"/>
      <w:divBdr>
        <w:top w:val="none" w:sz="0" w:space="0" w:color="auto"/>
        <w:left w:val="none" w:sz="0" w:space="0" w:color="auto"/>
        <w:bottom w:val="none" w:sz="0" w:space="0" w:color="auto"/>
        <w:right w:val="none" w:sz="0" w:space="0" w:color="auto"/>
      </w:divBdr>
    </w:div>
    <w:div w:id="207913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entralfladisaster.org" TargetMode="External"/><Relationship Id="rId18" Type="http://schemas.openxmlformats.org/officeDocument/2006/relationships/hyperlink" Target="mailto:info@centralfladisaster.org" TargetMode="External"/><Relationship Id="rId26" Type="http://schemas.openxmlformats.org/officeDocument/2006/relationships/hyperlink" Target="mailto:no-reply@appmail.juvare.com" TargetMode="External"/><Relationship Id="rId3" Type="http://schemas.openxmlformats.org/officeDocument/2006/relationships/customXml" Target="../customXml/item3.xml"/><Relationship Id="rId21" Type="http://schemas.openxmlformats.org/officeDocument/2006/relationships/hyperlink" Target="mailto:noreply@everbridge.ne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r20.rs6.net/tn.jsp?f=001n_TwPGP0WwbUsVPUMgyPJ2iPD8Z7ZFkJnHOD1FERhpgi52qN88O_wpOuIaaMq-6_gz3XI8v5hDD_zr8JkIxxqeR3TpSLYoexscfk2MVRSfohEVzdMRTYY96uL8-9KeExGuZXxL9GsD3flLQgO_JaLGUHjiuuhz7BQRmpnOQaHY6z9IaWWJpOBgPoIUa0qPm_&amp;c=gWqxOkg3dPIKd407mf4RXwTiOyl0HNPFTibLbswoPTD1d63EcT-7vw==&amp;ch=ShOJbwIiY98zU11aeDC_FhY_6cYCpbpdHrq0Zn15K8Be5CE_tJmdqw==" TargetMode="External"/><Relationship Id="rId25" Type="http://schemas.openxmlformats.org/officeDocument/2006/relationships/hyperlink" Target="https://login.juvare.com/login/login.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inkedin.com/company/central-florida-disaster-medical-coalition/" TargetMode="External"/><Relationship Id="rId20" Type="http://schemas.openxmlformats.org/officeDocument/2006/relationships/hyperlink" Target="mailto:CFDMC/Info@centralfladisaster.org" TargetMode="External"/><Relationship Id="rId29"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no-reply@appmail.juvare.com" TargetMode="External"/><Relationship Id="rId32" Type="http://schemas.openxmlformats.org/officeDocument/2006/relationships/hyperlink" Target="http://www.centralfladisaster.org" TargetMode="External"/><Relationship Id="rId5" Type="http://schemas.openxmlformats.org/officeDocument/2006/relationships/numbering" Target="numbering.xml"/><Relationship Id="rId15" Type="http://schemas.openxmlformats.org/officeDocument/2006/relationships/hyperlink" Target="http://www.centralfladisaster.org" TargetMode="External"/><Relationship Id="rId23" Type="http://schemas.openxmlformats.org/officeDocument/2006/relationships/hyperlink" Target="https://login.juvare.com/login/login.htm" TargetMode="External"/><Relationship Id="rId28" Type="http://schemas.openxmlformats.org/officeDocument/2006/relationships/hyperlink" Target="http://www.leg.state.fl.us/Statutes/index.cfm?App_mode=Display_Statute&amp;Search_String=&amp;URL=0900-0999/0946/Sections/0946.515.html" TargetMode="External"/><Relationship Id="rId10" Type="http://schemas.openxmlformats.org/officeDocument/2006/relationships/endnotes" Target="endnotes.xml"/><Relationship Id="rId19" Type="http://schemas.openxmlformats.org/officeDocument/2006/relationships/hyperlink" Target="mailto:Projects@centralfladisaster.org" TargetMode="External"/><Relationship Id="rId31" Type="http://schemas.openxmlformats.org/officeDocument/2006/relationships/hyperlink" Target="mailto:info@centralfladisaste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 Id="rId22" Type="http://schemas.openxmlformats.org/officeDocument/2006/relationships/hyperlink" Target="https://www.centralfladisaster.org" TargetMode="External"/><Relationship Id="rId27" Type="http://schemas.openxmlformats.org/officeDocument/2006/relationships/hyperlink" Target="https://eoc.floridadisaster.org/eoc7/controlpanel.aspx" TargetMode="External"/><Relationship Id="rId30" Type="http://schemas.openxmlformats.org/officeDocument/2006/relationships/hyperlink" Target="mailto:info@centralfladisaster.org"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56054BABC1BD40BD1D9A83AF8D2871" ma:contentTypeVersion="15" ma:contentTypeDescription="Create a new document." ma:contentTypeScope="" ma:versionID="5974701a7d529601cc71f50b6ddf2a5e">
  <xsd:schema xmlns:xsd="http://www.w3.org/2001/XMLSchema" xmlns:xs="http://www.w3.org/2001/XMLSchema" xmlns:p="http://schemas.microsoft.com/office/2006/metadata/properties" xmlns:ns2="dae0765e-e538-4e5d-8fd0-953aa701e57b" xmlns:ns3="5fa489bb-deb1-4f9e-b1ed-0ec47190a3fd" targetNamespace="http://schemas.microsoft.com/office/2006/metadata/properties" ma:root="true" ma:fieldsID="c24f95ecfddb52bdb9a5b9f7767b779f" ns2:_="" ns3:_="">
    <xsd:import namespace="dae0765e-e538-4e5d-8fd0-953aa701e57b"/>
    <xsd:import namespace="5fa489bb-deb1-4f9e-b1ed-0ec47190a3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0765e-e538-4e5d-8fd0-953aa701e5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5762fd5-074a-4790-a87d-e4f19747f651}" ma:internalName="TaxCatchAll" ma:showField="CatchAllData" ma:web="dae0765e-e538-4e5d-8fd0-953aa701e5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a489bb-deb1-4f9e-b1ed-0ec47190a3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9d38295-4a14-4d09-9230-b71c0f5ed92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ae0765e-e538-4e5d-8fd0-953aa701e57b" xsi:nil="true"/>
    <lcf76f155ced4ddcb4097134ff3c332f xmlns="5fa489bb-deb1-4f9e-b1ed-0ec47190a3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69231CD-2F34-4C51-8BDF-723CD17FD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0765e-e538-4e5d-8fd0-953aa701e57b"/>
    <ds:schemaRef ds:uri="5fa489bb-deb1-4f9e-b1ed-0ec47190a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65F12-19EC-4BB8-BE6E-76C1D5AFA14B}">
  <ds:schemaRefs>
    <ds:schemaRef ds:uri="http://schemas.microsoft.com/sharepoint/v3/contenttype/forms"/>
  </ds:schemaRefs>
</ds:datastoreItem>
</file>

<file path=customXml/itemProps3.xml><?xml version="1.0" encoding="utf-8"?>
<ds:datastoreItem xmlns:ds="http://schemas.openxmlformats.org/officeDocument/2006/customXml" ds:itemID="{266585FD-186E-4DBA-83B8-56F18198177A}">
  <ds:schemaRefs>
    <ds:schemaRef ds:uri="http://schemas.openxmlformats.org/officeDocument/2006/bibliography"/>
  </ds:schemaRefs>
</ds:datastoreItem>
</file>

<file path=customXml/itemProps4.xml><?xml version="1.0" encoding="utf-8"?>
<ds:datastoreItem xmlns:ds="http://schemas.openxmlformats.org/officeDocument/2006/customXml" ds:itemID="{ED36D8A8-BADC-42E7-9E10-FACCDEBC112D}">
  <ds:schemaRefs>
    <ds:schemaRef ds:uri="http://schemas.microsoft.com/office/2006/metadata/properties"/>
    <ds:schemaRef ds:uri="http://schemas.microsoft.com/office/infopath/2007/PartnerControls"/>
    <ds:schemaRef ds:uri="dae0765e-e538-4e5d-8fd0-953aa701e57b"/>
    <ds:schemaRef ds:uri="5fa489bb-deb1-4f9e-b1ed-0ec47190a3f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45</Pages>
  <Words>11687</Words>
  <Characters>72699</Characters>
  <Application>Microsoft Office Word</Application>
  <DocSecurity>0</DocSecurity>
  <Lines>1652</Lines>
  <Paragraphs>1361</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83025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DrawdyLX</dc:creator>
  <cp:lastModifiedBy>Lynne Drawdy</cp:lastModifiedBy>
  <cp:revision>75</cp:revision>
  <cp:lastPrinted>2022-07-12T15:21:00Z</cp:lastPrinted>
  <dcterms:created xsi:type="dcterms:W3CDTF">2026-01-23T15:03:00Z</dcterms:created>
  <dcterms:modified xsi:type="dcterms:W3CDTF">2026-06-03T14:54:00Z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0x0101005B56054BABC1BD40BD1D9A83AF8D2871</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2024-11-20T17:01:59Z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48d14d25-490b-4470-b112-1f4b8e49e430</vt:lpwstr>
  </property>
  <property fmtid="{D5CDD505-2E9C-101B-9397-08002B2CF9AE}" pid="9" name="MSIP_Label_defa4170-0d19-0005-0004-bc88714345d2_ActionId">
    <vt:lpwstr>31674667-8929-47c1-a31e-fc4d63aa1346</vt:lpwstr>
  </property>
  <property fmtid="{D5CDD505-2E9C-101B-9397-08002B2CF9AE}" pid="10" name="MSIP_Label_defa4170-0d19-0005-0004-bc88714345d2_ContentBits">
    <vt:lpwstr>0</vt:lpwstr>
  </property>
</Properties>
</file>